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C6BE" w14:textId="186394B3" w:rsidR="006554C3" w:rsidRPr="006554C3" w:rsidRDefault="006554C3" w:rsidP="00103DDB">
      <w:pPr>
        <w:pStyle w:val="Heading1"/>
        <w:ind w:right="-597"/>
        <w:rPr>
          <w:rFonts w:ascii="Arial" w:hAnsi="Arial" w:cs="Arial"/>
          <w:color w:val="auto"/>
          <w:sz w:val="56"/>
          <w:szCs w:val="56"/>
        </w:rPr>
      </w:pPr>
      <w:r w:rsidRPr="006554C3">
        <w:rPr>
          <w:rFonts w:ascii="Arial" w:hAnsi="Arial" w:cs="Arial"/>
          <w:color w:val="auto"/>
          <w:sz w:val="56"/>
          <w:szCs w:val="56"/>
        </w:rPr>
        <w:t>Minutes</w:t>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103DDB">
        <w:rPr>
          <w:rFonts w:ascii="Arial" w:hAnsi="Arial" w:cs="Arial"/>
          <w:color w:val="auto"/>
          <w:sz w:val="56"/>
          <w:szCs w:val="56"/>
        </w:rPr>
        <w:t xml:space="preserve">  </w:t>
      </w:r>
      <w:r w:rsidR="004261B1">
        <w:rPr>
          <w:rFonts w:ascii="Arial" w:hAnsi="Arial" w:cs="Arial"/>
          <w:color w:val="auto"/>
          <w:sz w:val="56"/>
          <w:szCs w:val="56"/>
        </w:rPr>
        <w:t xml:space="preserve">    </w:t>
      </w:r>
      <w:r w:rsidR="00103DDB">
        <w:rPr>
          <w:rFonts w:ascii="Arial" w:hAnsi="Arial" w:cs="Arial"/>
          <w:color w:val="auto"/>
          <w:sz w:val="56"/>
          <w:szCs w:val="56"/>
        </w:rPr>
        <w:t xml:space="preserve"> </w:t>
      </w:r>
      <w:r w:rsidR="00854E36">
        <w:rPr>
          <w:noProof/>
          <w:lang w:eastAsia="en-GB"/>
        </w:rPr>
        <w:drawing>
          <wp:inline distT="0" distB="0" distL="0" distR="0" wp14:anchorId="61059B6B" wp14:editId="2D86687F">
            <wp:extent cx="637041" cy="594360"/>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642816" cy="599748"/>
                    </a:xfrm>
                    <a:prstGeom prst="rect">
                      <a:avLst/>
                    </a:prstGeom>
                    <a:noFill/>
                    <a:ln w="9525">
                      <a:noFill/>
                      <a:miter lim="800000"/>
                      <a:headEnd/>
                      <a:tailEnd/>
                    </a:ln>
                  </pic:spPr>
                </pic:pic>
              </a:graphicData>
            </a:graphic>
          </wp:inline>
        </w:drawing>
      </w:r>
    </w:p>
    <w:p w14:paraId="2B7C4942" w14:textId="6FE460CD" w:rsidR="006554C3" w:rsidRDefault="00D505A3" w:rsidP="006554C3">
      <w:pPr>
        <w:rPr>
          <w:rFonts w:ascii="Arial" w:hAnsi="Arial" w:cs="Arial"/>
          <w:b/>
          <w:bCs/>
        </w:rPr>
      </w:pPr>
      <w:r>
        <w:rPr>
          <w:rFonts w:ascii="Arial" w:hAnsi="Arial" w:cs="Arial"/>
          <w:b/>
          <w:bCs/>
          <w:noProof/>
          <w:sz w:val="20"/>
          <w:lang w:eastAsia="en-GB"/>
        </w:rPr>
        <mc:AlternateContent>
          <mc:Choice Requires="wps">
            <w:drawing>
              <wp:anchor distT="4294967294" distB="4294967294" distL="114300" distR="114300" simplePos="0" relativeHeight="251662336" behindDoc="0" locked="0" layoutInCell="1" allowOverlap="1" wp14:anchorId="34D3FB9C" wp14:editId="1EBA65E9">
                <wp:simplePos x="0" y="0"/>
                <wp:positionH relativeFrom="column">
                  <wp:posOffset>0</wp:posOffset>
                </wp:positionH>
                <wp:positionV relativeFrom="paragraph">
                  <wp:posOffset>162559</wp:posOffset>
                </wp:positionV>
                <wp:extent cx="6157595" cy="0"/>
                <wp:effectExtent l="0" t="0" r="146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53E99"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8pt" to="48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" strokeweight="1.25pt"/>
            </w:pict>
          </mc:Fallback>
        </mc:AlternateContent>
      </w:r>
    </w:p>
    <w:p w14:paraId="5A132179" w14:textId="77777777" w:rsidR="006554C3" w:rsidRPr="003C6B64" w:rsidRDefault="006554C3" w:rsidP="006554C3">
      <w:pPr>
        <w:ind w:right="-597"/>
        <w:rPr>
          <w:rFonts w:ascii="Arial" w:hAnsi="Arial" w:cs="Arial"/>
          <w:b/>
          <w:bCs/>
          <w:sz w:val="20"/>
          <w:szCs w:val="20"/>
        </w:rPr>
      </w:pPr>
    </w:p>
    <w:p w14:paraId="2AF7F726" w14:textId="77777777" w:rsidR="006554C3" w:rsidRPr="00FE2F50" w:rsidRDefault="00FE2F50" w:rsidP="006554C3">
      <w:pPr>
        <w:rPr>
          <w:rFonts w:ascii="Arial" w:hAnsi="Arial" w:cs="Arial"/>
          <w:b/>
          <w:sz w:val="28"/>
          <w:szCs w:val="28"/>
        </w:rPr>
      </w:pPr>
      <w:r w:rsidRPr="00FE2F50">
        <w:rPr>
          <w:rFonts w:ascii="Arial" w:hAnsi="Arial" w:cs="Arial"/>
          <w:b/>
          <w:bCs/>
          <w:sz w:val="28"/>
          <w:szCs w:val="28"/>
        </w:rPr>
        <w:t>STANDING ADVISORY COUNCIL ON RELIGIOUS EDUCATION</w:t>
      </w:r>
    </w:p>
    <w:p w14:paraId="05D13EA1" w14:textId="77777777" w:rsidR="006554C3" w:rsidRDefault="006554C3" w:rsidP="006554C3">
      <w:pPr>
        <w:rPr>
          <w:rFonts w:ascii="Arial" w:hAnsi="Arial" w:cs="Arial"/>
          <w:b/>
        </w:rPr>
      </w:pPr>
    </w:p>
    <w:p w14:paraId="475C6773" w14:textId="331A3290" w:rsidR="00FE2F50" w:rsidRDefault="005118AD" w:rsidP="006554C3">
      <w:pPr>
        <w:rPr>
          <w:rFonts w:ascii="Arial" w:hAnsi="Arial"/>
          <w:b/>
        </w:rPr>
      </w:pPr>
      <w:r>
        <w:rPr>
          <w:rFonts w:ascii="Arial" w:hAnsi="Arial" w:cs="Arial"/>
          <w:b/>
        </w:rPr>
        <w:t xml:space="preserve">Tuesday </w:t>
      </w:r>
      <w:r w:rsidR="005E613C">
        <w:rPr>
          <w:rFonts w:ascii="Arial" w:hAnsi="Arial" w:cs="Arial"/>
          <w:b/>
        </w:rPr>
        <w:t>15</w:t>
      </w:r>
      <w:r w:rsidR="005E613C" w:rsidRPr="005E613C">
        <w:rPr>
          <w:rFonts w:ascii="Arial" w:hAnsi="Arial" w:cs="Arial"/>
          <w:b/>
          <w:vertAlign w:val="superscript"/>
        </w:rPr>
        <w:t>th</w:t>
      </w:r>
      <w:r w:rsidR="005E613C">
        <w:rPr>
          <w:rFonts w:ascii="Arial" w:hAnsi="Arial" w:cs="Arial"/>
          <w:b/>
        </w:rPr>
        <w:t xml:space="preserve"> May</w:t>
      </w:r>
      <w:bookmarkStart w:id="0" w:name="_GoBack"/>
      <w:bookmarkEnd w:id="0"/>
      <w:r w:rsidR="00B0204E">
        <w:rPr>
          <w:rFonts w:ascii="Arial" w:hAnsi="Arial" w:cs="Arial"/>
          <w:b/>
        </w:rPr>
        <w:t xml:space="preserve"> 2018</w:t>
      </w:r>
      <w:r w:rsidR="00E77CC8">
        <w:rPr>
          <w:rFonts w:ascii="Arial" w:hAnsi="Arial" w:cs="Arial"/>
          <w:b/>
        </w:rPr>
        <w:t xml:space="preserve"> </w:t>
      </w:r>
      <w:r w:rsidR="00E77CC8">
        <w:rPr>
          <w:rFonts w:ascii="Arial" w:hAnsi="Arial"/>
          <w:b/>
        </w:rPr>
        <w:t>at</w:t>
      </w:r>
      <w:r w:rsidR="006554C3">
        <w:rPr>
          <w:rFonts w:ascii="Arial" w:hAnsi="Arial"/>
          <w:b/>
        </w:rPr>
        <w:t xml:space="preserve"> </w:t>
      </w:r>
      <w:r w:rsidR="00B0204E">
        <w:rPr>
          <w:rFonts w:ascii="Arial" w:hAnsi="Arial"/>
          <w:b/>
        </w:rPr>
        <w:t>7.15</w:t>
      </w:r>
      <w:r w:rsidR="00FE2F50">
        <w:rPr>
          <w:rFonts w:ascii="Arial" w:hAnsi="Arial"/>
          <w:b/>
        </w:rPr>
        <w:t xml:space="preserve">pm </w:t>
      </w:r>
      <w:r w:rsidR="006554C3">
        <w:rPr>
          <w:rFonts w:ascii="Arial" w:hAnsi="Arial"/>
          <w:b/>
        </w:rPr>
        <w:t xml:space="preserve"> </w:t>
      </w:r>
    </w:p>
    <w:p w14:paraId="078DFF21" w14:textId="77777777" w:rsidR="006554C3" w:rsidRPr="003C6B64" w:rsidRDefault="006554C3" w:rsidP="006554C3">
      <w:pPr>
        <w:rPr>
          <w:sz w:val="16"/>
          <w:szCs w:val="16"/>
        </w:rPr>
      </w:pPr>
    </w:p>
    <w:p w14:paraId="6D8159EB" w14:textId="77777777" w:rsidR="006554C3" w:rsidRPr="00691799" w:rsidRDefault="006554C3" w:rsidP="006554C3">
      <w:pPr>
        <w:tabs>
          <w:tab w:val="left" w:pos="4198"/>
        </w:tabs>
        <w:rPr>
          <w:sz w:val="20"/>
          <w:szCs w:val="20"/>
        </w:rPr>
      </w:pPr>
    </w:p>
    <w:tbl>
      <w:tblPr>
        <w:tblStyle w:val="TableGrid"/>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4462"/>
        <w:gridCol w:w="270"/>
        <w:gridCol w:w="236"/>
        <w:gridCol w:w="2860"/>
        <w:gridCol w:w="556"/>
        <w:gridCol w:w="141"/>
      </w:tblGrid>
      <w:tr w:rsidR="00FE2F50" w:rsidRPr="00AE596A" w14:paraId="6EAA8739" w14:textId="77777777" w:rsidTr="005118AD">
        <w:trPr>
          <w:gridAfter w:val="1"/>
          <w:wAfter w:w="141" w:type="dxa"/>
        </w:trPr>
        <w:tc>
          <w:tcPr>
            <w:tcW w:w="1701" w:type="dxa"/>
          </w:tcPr>
          <w:p w14:paraId="04EF1FAC" w14:textId="77777777" w:rsidR="00FE2F50" w:rsidRDefault="00FE2F50" w:rsidP="00DD31FB">
            <w:pPr>
              <w:rPr>
                <w:rFonts w:ascii="Arial" w:hAnsi="Arial" w:cs="Arial"/>
                <w:sz w:val="24"/>
              </w:rPr>
            </w:pPr>
            <w:r>
              <w:rPr>
                <w:rFonts w:ascii="Arial" w:hAnsi="Arial" w:cs="Arial"/>
                <w:sz w:val="24"/>
              </w:rPr>
              <w:t>Present:</w:t>
            </w:r>
          </w:p>
          <w:p w14:paraId="166390C6" w14:textId="6A478654" w:rsidR="000D1F16" w:rsidRDefault="008B3A52" w:rsidP="00DD31FB">
            <w:pPr>
              <w:rPr>
                <w:rFonts w:ascii="Arial" w:hAnsi="Arial" w:cs="Arial"/>
                <w:sz w:val="24"/>
              </w:rPr>
            </w:pPr>
            <w:r w:rsidRPr="00D043AF">
              <w:rPr>
                <w:rFonts w:ascii="Arial" w:hAnsi="Arial" w:cs="Arial"/>
                <w:sz w:val="18"/>
                <w:szCs w:val="18"/>
              </w:rPr>
              <w:t>(Groups in</w:t>
            </w:r>
            <w:r>
              <w:rPr>
                <w:rFonts w:ascii="Arial" w:hAnsi="Arial" w:cs="Arial"/>
                <w:sz w:val="18"/>
                <w:szCs w:val="18"/>
              </w:rPr>
              <w:t xml:space="preserve"> brackets)</w:t>
            </w:r>
          </w:p>
          <w:p w14:paraId="097CF47D" w14:textId="77777777" w:rsidR="008B3A52" w:rsidRPr="000D1F16" w:rsidRDefault="008B3A52" w:rsidP="000D1F16">
            <w:pPr>
              <w:jc w:val="center"/>
              <w:rPr>
                <w:rFonts w:ascii="Arial" w:hAnsi="Arial" w:cs="Arial"/>
                <w:sz w:val="24"/>
              </w:rPr>
            </w:pPr>
          </w:p>
        </w:tc>
        <w:tc>
          <w:tcPr>
            <w:tcW w:w="425" w:type="dxa"/>
          </w:tcPr>
          <w:p w14:paraId="04B5ADE9" w14:textId="77777777" w:rsidR="00FE2F50" w:rsidRDefault="00FE2F50" w:rsidP="00DD31FB">
            <w:pPr>
              <w:rPr>
                <w:rFonts w:ascii="Arial" w:hAnsi="Arial" w:cs="Arial"/>
                <w:sz w:val="24"/>
              </w:rPr>
            </w:pPr>
          </w:p>
        </w:tc>
        <w:tc>
          <w:tcPr>
            <w:tcW w:w="4732" w:type="dxa"/>
            <w:gridSpan w:val="2"/>
          </w:tcPr>
          <w:p w14:paraId="366B72DA" w14:textId="54A8C2CC" w:rsidR="008B3A52" w:rsidRDefault="008B3A52" w:rsidP="008B3A52">
            <w:pPr>
              <w:ind w:left="-108" w:right="175"/>
              <w:rPr>
                <w:rFonts w:ascii="Arial" w:hAnsi="Arial" w:cs="Arial"/>
                <w:sz w:val="24"/>
              </w:rPr>
            </w:pPr>
            <w:r>
              <w:rPr>
                <w:rFonts w:ascii="Arial" w:hAnsi="Arial" w:cs="Arial"/>
                <w:sz w:val="24"/>
              </w:rPr>
              <w:t>Rev</w:t>
            </w:r>
            <w:r w:rsidRPr="00AE596A">
              <w:rPr>
                <w:rFonts w:ascii="Arial" w:hAnsi="Arial" w:cs="Arial"/>
                <w:sz w:val="24"/>
              </w:rPr>
              <w:t xml:space="preserve"> M Williams (B) </w:t>
            </w:r>
            <w:r>
              <w:rPr>
                <w:rFonts w:ascii="Arial" w:hAnsi="Arial" w:cs="Arial"/>
                <w:sz w:val="24"/>
              </w:rPr>
              <w:t>(C</w:t>
            </w:r>
            <w:r w:rsidRPr="00AE596A">
              <w:rPr>
                <w:rFonts w:ascii="Arial" w:hAnsi="Arial" w:cs="Arial"/>
                <w:sz w:val="24"/>
              </w:rPr>
              <w:t>hair</w:t>
            </w:r>
            <w:r>
              <w:rPr>
                <w:rFonts w:ascii="Arial" w:hAnsi="Arial" w:cs="Arial"/>
                <w:sz w:val="24"/>
              </w:rPr>
              <w:t>)</w:t>
            </w:r>
          </w:p>
          <w:p w14:paraId="73EE0E1D" w14:textId="77777777" w:rsidR="00405AC0" w:rsidRDefault="000D1F16" w:rsidP="000D1F16">
            <w:pPr>
              <w:ind w:left="-108" w:right="175"/>
              <w:rPr>
                <w:rFonts w:ascii="Arial" w:hAnsi="Arial" w:cs="Arial"/>
                <w:sz w:val="24"/>
              </w:rPr>
            </w:pPr>
            <w:r w:rsidRPr="00AE596A">
              <w:rPr>
                <w:rFonts w:ascii="Arial" w:hAnsi="Arial" w:cs="Arial"/>
                <w:sz w:val="24"/>
              </w:rPr>
              <w:t xml:space="preserve">Mrs R </w:t>
            </w:r>
            <w:r>
              <w:rPr>
                <w:rFonts w:ascii="Arial" w:hAnsi="Arial" w:cs="Arial"/>
                <w:sz w:val="24"/>
              </w:rPr>
              <w:t>Johnson (A</w:t>
            </w:r>
          </w:p>
          <w:p w14:paraId="118EBC21" w14:textId="05E27481" w:rsidR="00DF4E02" w:rsidRPr="000D1F16" w:rsidRDefault="00405AC0" w:rsidP="00405AC0">
            <w:pPr>
              <w:ind w:left="-74"/>
              <w:rPr>
                <w:rFonts w:ascii="Arial" w:hAnsi="Arial" w:cs="Arial"/>
                <w:sz w:val="24"/>
              </w:rPr>
            </w:pPr>
            <w:r>
              <w:rPr>
                <w:rFonts w:ascii="Arial" w:hAnsi="Arial" w:cs="Arial"/>
                <w:sz w:val="24"/>
              </w:rPr>
              <w:t>Mrs C Smyth (B)</w:t>
            </w:r>
            <w:r w:rsidR="000D1F16">
              <w:rPr>
                <w:rFonts w:ascii="Arial" w:hAnsi="Arial" w:cs="Arial"/>
                <w:sz w:val="24"/>
              </w:rPr>
              <w:t>)</w:t>
            </w:r>
          </w:p>
        </w:tc>
        <w:tc>
          <w:tcPr>
            <w:tcW w:w="236" w:type="dxa"/>
          </w:tcPr>
          <w:p w14:paraId="7412C7B7" w14:textId="77777777" w:rsidR="00FE2F50" w:rsidRPr="00AE596A" w:rsidRDefault="00FE2F50" w:rsidP="00E1302F">
            <w:pPr>
              <w:ind w:right="175"/>
              <w:rPr>
                <w:rFonts w:ascii="Arial" w:hAnsi="Arial" w:cs="Arial"/>
                <w:sz w:val="24"/>
              </w:rPr>
            </w:pPr>
          </w:p>
        </w:tc>
        <w:tc>
          <w:tcPr>
            <w:tcW w:w="3416" w:type="dxa"/>
            <w:gridSpan w:val="2"/>
          </w:tcPr>
          <w:p w14:paraId="6D3954FF" w14:textId="77777777" w:rsidR="00FE2F50" w:rsidRDefault="00EC10C5" w:rsidP="005118AD">
            <w:pPr>
              <w:ind w:left="-74" w:right="175"/>
              <w:rPr>
                <w:rFonts w:ascii="Arial" w:hAnsi="Arial" w:cs="Arial"/>
                <w:sz w:val="24"/>
              </w:rPr>
            </w:pPr>
            <w:r w:rsidRPr="00DF4E02">
              <w:rPr>
                <w:rFonts w:ascii="Arial" w:hAnsi="Arial" w:cs="Arial"/>
                <w:sz w:val="24"/>
              </w:rPr>
              <w:t>Mrs M Cockram (C)</w:t>
            </w:r>
          </w:p>
          <w:p w14:paraId="30A75D9B" w14:textId="40572587" w:rsidR="000D1F16" w:rsidRDefault="000D1F16" w:rsidP="000D1F16">
            <w:pPr>
              <w:ind w:left="-74" w:right="175"/>
              <w:rPr>
                <w:rFonts w:ascii="Arial" w:hAnsi="Arial" w:cs="Arial"/>
                <w:sz w:val="24"/>
              </w:rPr>
            </w:pPr>
            <w:r>
              <w:rPr>
                <w:rFonts w:ascii="Arial" w:hAnsi="Arial" w:cs="Arial"/>
                <w:sz w:val="24"/>
              </w:rPr>
              <w:t xml:space="preserve">Mr L Bracken (A) </w:t>
            </w:r>
          </w:p>
          <w:p w14:paraId="3A7D61E8" w14:textId="444BDAC2" w:rsidR="000D1F16" w:rsidRDefault="000D1F16" w:rsidP="000D1F16">
            <w:pPr>
              <w:ind w:left="-74" w:right="-338"/>
              <w:rPr>
                <w:rFonts w:ascii="Arial" w:hAnsi="Arial" w:cs="Arial"/>
                <w:sz w:val="24"/>
              </w:rPr>
            </w:pPr>
            <w:r w:rsidRPr="00AE596A">
              <w:rPr>
                <w:rFonts w:ascii="Arial" w:hAnsi="Arial" w:cs="Arial"/>
                <w:sz w:val="24"/>
              </w:rPr>
              <w:t>Miss V M Stone (C)</w:t>
            </w:r>
            <w:r>
              <w:rPr>
                <w:rFonts w:ascii="Arial" w:hAnsi="Arial" w:cs="Arial"/>
                <w:sz w:val="24"/>
              </w:rPr>
              <w:t xml:space="preserve"> </w:t>
            </w:r>
            <w:r w:rsidRPr="00C42B15">
              <w:rPr>
                <w:rFonts w:ascii="Arial" w:hAnsi="Arial" w:cs="Arial"/>
                <w:i/>
                <w:sz w:val="18"/>
                <w:szCs w:val="18"/>
              </w:rPr>
              <w:t>from</w:t>
            </w:r>
            <w:r>
              <w:rPr>
                <w:rFonts w:ascii="Arial" w:hAnsi="Arial" w:cs="Arial"/>
                <w:i/>
                <w:sz w:val="18"/>
                <w:szCs w:val="18"/>
              </w:rPr>
              <w:t xml:space="preserve"> </w:t>
            </w:r>
            <w:r w:rsidR="00405AC0">
              <w:rPr>
                <w:rFonts w:ascii="Arial" w:hAnsi="Arial" w:cs="Arial"/>
                <w:i/>
                <w:sz w:val="18"/>
                <w:szCs w:val="18"/>
              </w:rPr>
              <w:t>7.52</w:t>
            </w:r>
            <w:r w:rsidRPr="00C42B15">
              <w:rPr>
                <w:rFonts w:ascii="Arial" w:hAnsi="Arial" w:cs="Arial"/>
                <w:i/>
                <w:sz w:val="18"/>
                <w:szCs w:val="18"/>
              </w:rPr>
              <w:t>pm</w:t>
            </w:r>
          </w:p>
          <w:p w14:paraId="6506124A" w14:textId="7465B6CF" w:rsidR="000D1F16" w:rsidRDefault="000D1F16" w:rsidP="000D1F16">
            <w:pPr>
              <w:ind w:left="-74" w:right="175"/>
              <w:rPr>
                <w:rFonts w:ascii="Arial" w:hAnsi="Arial" w:cs="Arial"/>
                <w:sz w:val="24"/>
              </w:rPr>
            </w:pPr>
          </w:p>
          <w:p w14:paraId="0F84A494" w14:textId="77777777" w:rsidR="008B3A52" w:rsidRPr="00AE596A" w:rsidRDefault="008B3A52" w:rsidP="000D1F16">
            <w:pPr>
              <w:ind w:left="-74" w:right="175"/>
              <w:rPr>
                <w:rFonts w:ascii="Arial" w:hAnsi="Arial" w:cs="Arial"/>
                <w:sz w:val="24"/>
              </w:rPr>
            </w:pPr>
          </w:p>
        </w:tc>
      </w:tr>
      <w:tr w:rsidR="00D11ECB" w:rsidRPr="00AE596A" w14:paraId="66149309" w14:textId="77777777" w:rsidTr="005118AD">
        <w:trPr>
          <w:trHeight w:val="283"/>
        </w:trPr>
        <w:tc>
          <w:tcPr>
            <w:tcW w:w="1701" w:type="dxa"/>
          </w:tcPr>
          <w:p w14:paraId="3733633E" w14:textId="77777777" w:rsidR="00D11ECB" w:rsidRDefault="00EC10C5" w:rsidP="00A3729B">
            <w:pPr>
              <w:rPr>
                <w:rFonts w:ascii="Arial" w:hAnsi="Arial" w:cs="Arial"/>
                <w:sz w:val="24"/>
              </w:rPr>
            </w:pPr>
            <w:r>
              <w:rPr>
                <w:rFonts w:ascii="Arial" w:hAnsi="Arial" w:cs="Arial"/>
                <w:sz w:val="24"/>
              </w:rPr>
              <w:t>Apologies:</w:t>
            </w:r>
          </w:p>
          <w:p w14:paraId="497324F4" w14:textId="2A8E72C1" w:rsidR="004343B4" w:rsidRDefault="00E026BE" w:rsidP="00A3729B">
            <w:pPr>
              <w:rPr>
                <w:rFonts w:ascii="Arial" w:hAnsi="Arial" w:cs="Arial"/>
                <w:sz w:val="24"/>
              </w:rPr>
            </w:pPr>
            <w:r>
              <w:rPr>
                <w:rFonts w:ascii="Arial" w:hAnsi="Arial" w:cs="Arial"/>
                <w:sz w:val="24"/>
              </w:rPr>
              <w:t>Absent without apologies:</w:t>
            </w:r>
          </w:p>
          <w:p w14:paraId="3A0633A5" w14:textId="2CB641DF" w:rsidR="004343B4" w:rsidRDefault="004343B4" w:rsidP="00A3729B">
            <w:pPr>
              <w:rPr>
                <w:rFonts w:ascii="Arial" w:hAnsi="Arial" w:cs="Arial"/>
                <w:sz w:val="24"/>
              </w:rPr>
            </w:pPr>
          </w:p>
        </w:tc>
        <w:tc>
          <w:tcPr>
            <w:tcW w:w="425" w:type="dxa"/>
          </w:tcPr>
          <w:p w14:paraId="1AF80D98" w14:textId="7AE4C2C4" w:rsidR="00D11ECB" w:rsidRDefault="00D11ECB" w:rsidP="00A3729B">
            <w:pPr>
              <w:rPr>
                <w:rFonts w:ascii="Arial" w:hAnsi="Arial" w:cs="Arial"/>
                <w:sz w:val="24"/>
              </w:rPr>
            </w:pPr>
          </w:p>
        </w:tc>
        <w:tc>
          <w:tcPr>
            <w:tcW w:w="4732" w:type="dxa"/>
            <w:gridSpan w:val="2"/>
          </w:tcPr>
          <w:p w14:paraId="35D515A7" w14:textId="77777777" w:rsidR="004343B4" w:rsidRDefault="00405AC0" w:rsidP="00A061DB">
            <w:pPr>
              <w:ind w:left="-74" w:right="175"/>
              <w:rPr>
                <w:rFonts w:ascii="Arial" w:hAnsi="Arial" w:cs="Arial"/>
                <w:sz w:val="24"/>
              </w:rPr>
            </w:pPr>
            <w:r>
              <w:rPr>
                <w:rFonts w:ascii="Arial" w:hAnsi="Arial" w:cs="Arial"/>
                <w:sz w:val="24"/>
              </w:rPr>
              <w:t xml:space="preserve">Rabbi </w:t>
            </w:r>
            <w:proofErr w:type="spellStart"/>
            <w:r>
              <w:rPr>
                <w:rFonts w:ascii="Arial" w:hAnsi="Arial" w:cs="Arial"/>
                <w:sz w:val="24"/>
              </w:rPr>
              <w:t>Shmuli</w:t>
            </w:r>
            <w:proofErr w:type="spellEnd"/>
            <w:r>
              <w:rPr>
                <w:rFonts w:ascii="Arial" w:hAnsi="Arial" w:cs="Arial"/>
                <w:sz w:val="24"/>
              </w:rPr>
              <w:t xml:space="preserve"> </w:t>
            </w:r>
            <w:proofErr w:type="spellStart"/>
            <w:r>
              <w:rPr>
                <w:rFonts w:ascii="Arial" w:hAnsi="Arial" w:cs="Arial"/>
                <w:sz w:val="24"/>
              </w:rPr>
              <w:t>Sagal</w:t>
            </w:r>
            <w:proofErr w:type="spellEnd"/>
          </w:p>
          <w:p w14:paraId="4AAC82B5" w14:textId="77777777" w:rsidR="00E026BE" w:rsidRDefault="00E026BE" w:rsidP="00A061DB">
            <w:pPr>
              <w:ind w:left="-74" w:right="175"/>
              <w:rPr>
                <w:rFonts w:ascii="Arial" w:hAnsi="Arial" w:cs="Arial"/>
                <w:sz w:val="24"/>
              </w:rPr>
            </w:pPr>
          </w:p>
          <w:p w14:paraId="571F27D4" w14:textId="77777777" w:rsidR="00E026BE" w:rsidRDefault="00E026BE" w:rsidP="00A061DB">
            <w:pPr>
              <w:ind w:left="-74" w:right="175"/>
              <w:rPr>
                <w:rFonts w:ascii="Arial" w:hAnsi="Arial" w:cs="Arial"/>
                <w:sz w:val="24"/>
              </w:rPr>
            </w:pPr>
            <w:r>
              <w:rPr>
                <w:rFonts w:ascii="Arial" w:hAnsi="Arial" w:cs="Arial"/>
                <w:sz w:val="24"/>
              </w:rPr>
              <w:t>Revd. D Smith</w:t>
            </w:r>
          </w:p>
          <w:p w14:paraId="392E5317" w14:textId="1BA45663" w:rsidR="00E026BE" w:rsidRPr="00AE596A" w:rsidRDefault="00E026BE" w:rsidP="00A061DB">
            <w:pPr>
              <w:ind w:left="-74" w:right="175"/>
              <w:rPr>
                <w:rFonts w:ascii="Arial" w:hAnsi="Arial" w:cs="Arial"/>
                <w:sz w:val="24"/>
              </w:rPr>
            </w:pPr>
            <w:r>
              <w:rPr>
                <w:rFonts w:ascii="Arial" w:hAnsi="Arial" w:cs="Arial"/>
                <w:sz w:val="24"/>
              </w:rPr>
              <w:t>Cllr N Patel</w:t>
            </w:r>
          </w:p>
        </w:tc>
        <w:tc>
          <w:tcPr>
            <w:tcW w:w="236" w:type="dxa"/>
          </w:tcPr>
          <w:p w14:paraId="0A92CDBD" w14:textId="77777777" w:rsidR="00D11ECB" w:rsidRDefault="000D1F16" w:rsidP="00B51F15">
            <w:pPr>
              <w:ind w:left="-108"/>
              <w:rPr>
                <w:rFonts w:ascii="Arial" w:hAnsi="Arial" w:cs="Arial"/>
                <w:sz w:val="24"/>
              </w:rPr>
            </w:pPr>
            <w:r>
              <w:rPr>
                <w:rFonts w:ascii="Arial" w:hAnsi="Arial" w:cs="Arial"/>
                <w:sz w:val="24"/>
              </w:rPr>
              <w:t xml:space="preserve">  </w:t>
            </w:r>
          </w:p>
          <w:p w14:paraId="3CEB80DC" w14:textId="77777777" w:rsidR="00E026BE" w:rsidRDefault="00E026BE" w:rsidP="00B51F15">
            <w:pPr>
              <w:ind w:left="-108"/>
              <w:rPr>
                <w:rFonts w:ascii="Arial" w:hAnsi="Arial" w:cs="Arial"/>
                <w:sz w:val="24"/>
              </w:rPr>
            </w:pPr>
          </w:p>
          <w:p w14:paraId="41366F26" w14:textId="3BCE43F3" w:rsidR="00E026BE" w:rsidRPr="00AE596A" w:rsidRDefault="00E026BE" w:rsidP="00B51F15">
            <w:pPr>
              <w:ind w:left="-108"/>
              <w:rPr>
                <w:rFonts w:ascii="Arial" w:hAnsi="Arial" w:cs="Arial"/>
                <w:sz w:val="24"/>
              </w:rPr>
            </w:pPr>
          </w:p>
        </w:tc>
        <w:tc>
          <w:tcPr>
            <w:tcW w:w="3557" w:type="dxa"/>
            <w:gridSpan w:val="3"/>
          </w:tcPr>
          <w:p w14:paraId="731188D5" w14:textId="77777777" w:rsidR="000D1F16" w:rsidRDefault="000D1F16" w:rsidP="00B0204E">
            <w:pPr>
              <w:ind w:left="-74"/>
              <w:rPr>
                <w:rFonts w:ascii="Arial" w:hAnsi="Arial" w:cs="Arial"/>
                <w:sz w:val="24"/>
              </w:rPr>
            </w:pPr>
          </w:p>
          <w:p w14:paraId="02BB3F21" w14:textId="77777777" w:rsidR="00E026BE" w:rsidRDefault="00E026BE" w:rsidP="00B0204E">
            <w:pPr>
              <w:ind w:left="-74"/>
              <w:rPr>
                <w:rFonts w:ascii="Arial" w:hAnsi="Arial" w:cs="Arial"/>
                <w:sz w:val="24"/>
              </w:rPr>
            </w:pPr>
          </w:p>
          <w:p w14:paraId="6052DDD1" w14:textId="6471901B" w:rsidR="00E026BE" w:rsidRPr="00AE596A" w:rsidRDefault="00E026BE" w:rsidP="00B0204E">
            <w:pPr>
              <w:ind w:left="-74"/>
              <w:rPr>
                <w:rFonts w:ascii="Arial" w:hAnsi="Arial" w:cs="Arial"/>
                <w:sz w:val="24"/>
              </w:rPr>
            </w:pPr>
            <w:r>
              <w:rPr>
                <w:rFonts w:ascii="Arial" w:hAnsi="Arial" w:cs="Arial"/>
                <w:sz w:val="24"/>
              </w:rPr>
              <w:t>Cllr S Gordon</w:t>
            </w:r>
          </w:p>
        </w:tc>
      </w:tr>
      <w:tr w:rsidR="00D11ECB" w:rsidRPr="00AE596A" w14:paraId="08DD7E20" w14:textId="77777777" w:rsidTr="005118AD">
        <w:trPr>
          <w:gridAfter w:val="2"/>
          <w:wAfter w:w="697" w:type="dxa"/>
        </w:trPr>
        <w:tc>
          <w:tcPr>
            <w:tcW w:w="1701" w:type="dxa"/>
          </w:tcPr>
          <w:p w14:paraId="6277BE14" w14:textId="6147D431" w:rsidR="00D11ECB" w:rsidRDefault="00A139C6" w:rsidP="00A139C6">
            <w:pPr>
              <w:ind w:right="-108"/>
              <w:rPr>
                <w:rFonts w:ascii="Arial" w:hAnsi="Arial" w:cs="Arial"/>
                <w:sz w:val="24"/>
              </w:rPr>
            </w:pPr>
            <w:r>
              <w:rPr>
                <w:rFonts w:ascii="Arial" w:hAnsi="Arial" w:cs="Arial"/>
                <w:sz w:val="24"/>
              </w:rPr>
              <w:t>In attendance:</w:t>
            </w:r>
          </w:p>
        </w:tc>
        <w:tc>
          <w:tcPr>
            <w:tcW w:w="425" w:type="dxa"/>
          </w:tcPr>
          <w:p w14:paraId="26C3FC54" w14:textId="12A15D7B" w:rsidR="00D11ECB" w:rsidRDefault="00D11ECB" w:rsidP="00DD31FB">
            <w:pPr>
              <w:rPr>
                <w:rFonts w:ascii="Arial" w:hAnsi="Arial" w:cs="Arial"/>
                <w:sz w:val="24"/>
              </w:rPr>
            </w:pPr>
          </w:p>
        </w:tc>
        <w:tc>
          <w:tcPr>
            <w:tcW w:w="4462" w:type="dxa"/>
          </w:tcPr>
          <w:p w14:paraId="1AAF9A64" w14:textId="77777777" w:rsidR="00B51F15" w:rsidRDefault="00024D4B" w:rsidP="00B51F15">
            <w:pPr>
              <w:ind w:left="-107" w:right="-534"/>
              <w:rPr>
                <w:rFonts w:ascii="Arial" w:hAnsi="Arial" w:cs="Arial"/>
                <w:sz w:val="24"/>
              </w:rPr>
            </w:pPr>
            <w:r w:rsidRPr="00AE596A">
              <w:rPr>
                <w:rFonts w:ascii="Arial" w:hAnsi="Arial" w:cs="Arial"/>
                <w:sz w:val="24"/>
              </w:rPr>
              <w:t>Ms P Smith-Orr</w:t>
            </w:r>
            <w:r w:rsidR="00B51F15">
              <w:rPr>
                <w:rFonts w:ascii="Arial" w:hAnsi="Arial" w:cs="Arial"/>
                <w:sz w:val="24"/>
              </w:rPr>
              <w:t xml:space="preserve"> - </w:t>
            </w:r>
            <w:r w:rsidR="00B51F15" w:rsidRPr="00B51F15">
              <w:rPr>
                <w:rFonts w:ascii="Arial" w:hAnsi="Arial" w:cs="Arial"/>
                <w:sz w:val="22"/>
                <w:szCs w:val="22"/>
              </w:rPr>
              <w:t>C</w:t>
            </w:r>
            <w:r w:rsidR="00B51F15">
              <w:rPr>
                <w:rFonts w:ascii="Arial" w:hAnsi="Arial" w:cs="Arial"/>
                <w:sz w:val="22"/>
                <w:szCs w:val="22"/>
              </w:rPr>
              <w:t>onsultant/Observer</w:t>
            </w:r>
            <w:r w:rsidR="00B51F15">
              <w:rPr>
                <w:rFonts w:ascii="Arial" w:hAnsi="Arial" w:cs="Arial"/>
                <w:sz w:val="24"/>
              </w:rPr>
              <w:t xml:space="preserve"> </w:t>
            </w:r>
          </w:p>
          <w:p w14:paraId="5CBAA3C7" w14:textId="77777777" w:rsidR="00B0204E" w:rsidRDefault="00B51F15" w:rsidP="00B51F15">
            <w:pPr>
              <w:ind w:left="-107" w:right="-534"/>
              <w:rPr>
                <w:rFonts w:ascii="Arial" w:hAnsi="Arial" w:cs="Arial"/>
                <w:sz w:val="24"/>
              </w:rPr>
            </w:pPr>
            <w:r>
              <w:rPr>
                <w:rFonts w:ascii="Arial" w:hAnsi="Arial" w:cs="Arial"/>
                <w:sz w:val="24"/>
              </w:rPr>
              <w:t xml:space="preserve">Mrs P Garry </w:t>
            </w:r>
            <w:r w:rsidR="00B0204E">
              <w:rPr>
                <w:rFonts w:ascii="Arial" w:hAnsi="Arial" w:cs="Arial"/>
                <w:sz w:val="24"/>
              </w:rPr>
              <w:t>–</w:t>
            </w:r>
            <w:r>
              <w:rPr>
                <w:rFonts w:ascii="Arial" w:hAnsi="Arial" w:cs="Arial"/>
                <w:sz w:val="24"/>
              </w:rPr>
              <w:t xml:space="preserve"> Clerk</w:t>
            </w:r>
          </w:p>
          <w:p w14:paraId="5CBFF96E" w14:textId="30099FE6" w:rsidR="000D1F16" w:rsidRPr="00AE596A" w:rsidRDefault="000D1F16" w:rsidP="00B51F15">
            <w:pPr>
              <w:ind w:left="-107" w:right="-534"/>
              <w:rPr>
                <w:rFonts w:ascii="Arial" w:hAnsi="Arial" w:cs="Arial"/>
                <w:sz w:val="24"/>
              </w:rPr>
            </w:pPr>
          </w:p>
        </w:tc>
        <w:tc>
          <w:tcPr>
            <w:tcW w:w="270" w:type="dxa"/>
          </w:tcPr>
          <w:p w14:paraId="4BD0DE35" w14:textId="77777777" w:rsidR="00D11ECB" w:rsidRDefault="00D11ECB" w:rsidP="00D11ECB">
            <w:pPr>
              <w:ind w:right="885"/>
              <w:rPr>
                <w:rFonts w:ascii="Arial" w:hAnsi="Arial" w:cs="Arial"/>
                <w:sz w:val="24"/>
              </w:rPr>
            </w:pPr>
          </w:p>
        </w:tc>
        <w:tc>
          <w:tcPr>
            <w:tcW w:w="3096" w:type="dxa"/>
            <w:gridSpan w:val="2"/>
          </w:tcPr>
          <w:p w14:paraId="63AD4283" w14:textId="01CA117B" w:rsidR="00951381" w:rsidRPr="00AE596A" w:rsidRDefault="00951381" w:rsidP="00D11ECB">
            <w:pPr>
              <w:ind w:right="-108"/>
              <w:rPr>
                <w:rFonts w:ascii="Arial" w:hAnsi="Arial" w:cs="Arial"/>
                <w:sz w:val="24"/>
              </w:rPr>
            </w:pPr>
          </w:p>
        </w:tc>
      </w:tr>
      <w:tr w:rsidR="00024D4B" w14:paraId="77ABF5F3" w14:textId="77777777" w:rsidTr="005118AD">
        <w:trPr>
          <w:gridAfter w:val="2"/>
          <w:wAfter w:w="697" w:type="dxa"/>
          <w:trHeight w:val="80"/>
        </w:trPr>
        <w:tc>
          <w:tcPr>
            <w:tcW w:w="1701" w:type="dxa"/>
          </w:tcPr>
          <w:p w14:paraId="0F08DF5C" w14:textId="77777777" w:rsidR="00024D4B" w:rsidRDefault="00024D4B" w:rsidP="00DD31FB">
            <w:pPr>
              <w:rPr>
                <w:rFonts w:ascii="Arial" w:hAnsi="Arial" w:cs="Arial"/>
                <w:sz w:val="24"/>
              </w:rPr>
            </w:pPr>
          </w:p>
        </w:tc>
        <w:tc>
          <w:tcPr>
            <w:tcW w:w="425" w:type="dxa"/>
          </w:tcPr>
          <w:p w14:paraId="626D79E7" w14:textId="77777777" w:rsidR="00024D4B" w:rsidRDefault="00024D4B" w:rsidP="00DD31FB">
            <w:pPr>
              <w:rPr>
                <w:rFonts w:ascii="Arial" w:hAnsi="Arial" w:cs="Arial"/>
                <w:sz w:val="24"/>
              </w:rPr>
            </w:pPr>
          </w:p>
        </w:tc>
        <w:tc>
          <w:tcPr>
            <w:tcW w:w="4462" w:type="dxa"/>
          </w:tcPr>
          <w:p w14:paraId="1CEA7693" w14:textId="77777777" w:rsidR="00024D4B" w:rsidRDefault="00024D4B" w:rsidP="00D11ECB">
            <w:pPr>
              <w:ind w:right="885"/>
              <w:rPr>
                <w:rFonts w:ascii="Arial" w:hAnsi="Arial" w:cs="Arial"/>
                <w:sz w:val="24"/>
              </w:rPr>
            </w:pPr>
          </w:p>
        </w:tc>
        <w:tc>
          <w:tcPr>
            <w:tcW w:w="270" w:type="dxa"/>
          </w:tcPr>
          <w:p w14:paraId="69D3AF34" w14:textId="77777777" w:rsidR="00024D4B" w:rsidRDefault="00024D4B" w:rsidP="00D11ECB">
            <w:pPr>
              <w:ind w:right="885"/>
              <w:rPr>
                <w:rFonts w:ascii="Arial" w:hAnsi="Arial" w:cs="Arial"/>
                <w:sz w:val="24"/>
              </w:rPr>
            </w:pPr>
          </w:p>
        </w:tc>
        <w:tc>
          <w:tcPr>
            <w:tcW w:w="3096" w:type="dxa"/>
            <w:gridSpan w:val="2"/>
          </w:tcPr>
          <w:p w14:paraId="78F55ADE" w14:textId="77777777" w:rsidR="00024D4B" w:rsidRDefault="00024D4B" w:rsidP="00D11ECB">
            <w:pPr>
              <w:ind w:right="885"/>
              <w:rPr>
                <w:rFonts w:ascii="Arial" w:hAnsi="Arial" w:cs="Arial"/>
                <w:sz w:val="24"/>
              </w:rPr>
            </w:pP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50"/>
        <w:gridCol w:w="1247"/>
      </w:tblGrid>
      <w:tr w:rsidR="00420A36" w14:paraId="15823BD5" w14:textId="77777777" w:rsidTr="00B6658C">
        <w:trPr>
          <w:trHeight w:val="195"/>
        </w:trPr>
        <w:tc>
          <w:tcPr>
            <w:tcW w:w="817" w:type="dxa"/>
            <w:shd w:val="clear" w:color="auto" w:fill="F2F2F2" w:themeFill="background1" w:themeFillShade="F2"/>
          </w:tcPr>
          <w:p w14:paraId="1B075C7F" w14:textId="77777777" w:rsidR="00420A36" w:rsidRDefault="00420A36" w:rsidP="00705E5D">
            <w:pPr>
              <w:rPr>
                <w:rFonts w:ascii="Arial" w:hAnsi="Arial" w:cs="Arial"/>
                <w:b/>
                <w:sz w:val="8"/>
                <w:szCs w:val="8"/>
              </w:rPr>
            </w:pPr>
          </w:p>
        </w:tc>
        <w:tc>
          <w:tcPr>
            <w:tcW w:w="8250" w:type="dxa"/>
            <w:shd w:val="clear" w:color="auto" w:fill="F2F2F2" w:themeFill="background1" w:themeFillShade="F2"/>
          </w:tcPr>
          <w:p w14:paraId="0474394D" w14:textId="77777777" w:rsidR="00420A36" w:rsidRDefault="00420A36" w:rsidP="00705E5D">
            <w:pPr>
              <w:rPr>
                <w:rFonts w:ascii="Arial" w:hAnsi="Arial" w:cs="Arial"/>
                <w:b/>
                <w:sz w:val="8"/>
                <w:szCs w:val="8"/>
              </w:rPr>
            </w:pPr>
          </w:p>
          <w:p w14:paraId="79C6E52F" w14:textId="77777777" w:rsidR="00420A36" w:rsidRDefault="00420A36" w:rsidP="00705E5D">
            <w:pPr>
              <w:rPr>
                <w:rFonts w:ascii="Arial" w:hAnsi="Arial" w:cs="Arial"/>
                <w:b/>
                <w:szCs w:val="20"/>
              </w:rPr>
            </w:pPr>
            <w:r>
              <w:rPr>
                <w:rFonts w:ascii="Arial" w:hAnsi="Arial" w:cs="Arial"/>
                <w:b/>
                <w:szCs w:val="20"/>
              </w:rPr>
              <w:t>ITEM</w:t>
            </w:r>
          </w:p>
        </w:tc>
        <w:tc>
          <w:tcPr>
            <w:tcW w:w="1247" w:type="dxa"/>
            <w:shd w:val="clear" w:color="auto" w:fill="F2F2F2" w:themeFill="background1" w:themeFillShade="F2"/>
          </w:tcPr>
          <w:p w14:paraId="5E532E57" w14:textId="77777777" w:rsidR="00420A36" w:rsidRDefault="00420A36" w:rsidP="00705E5D">
            <w:pPr>
              <w:ind w:left="360" w:hanging="360"/>
              <w:rPr>
                <w:rFonts w:ascii="Arial" w:hAnsi="Arial" w:cs="Arial"/>
                <w:b/>
                <w:sz w:val="8"/>
                <w:szCs w:val="8"/>
              </w:rPr>
            </w:pPr>
          </w:p>
          <w:p w14:paraId="38259998" w14:textId="77777777" w:rsidR="00420A36" w:rsidRDefault="00420A36" w:rsidP="00705E5D">
            <w:pPr>
              <w:ind w:left="360" w:hanging="360"/>
              <w:rPr>
                <w:rFonts w:ascii="Arial" w:hAnsi="Arial" w:cs="Arial"/>
                <w:b/>
                <w:szCs w:val="20"/>
              </w:rPr>
            </w:pPr>
            <w:r>
              <w:rPr>
                <w:rFonts w:ascii="Arial" w:hAnsi="Arial" w:cs="Arial"/>
                <w:b/>
                <w:szCs w:val="20"/>
              </w:rPr>
              <w:t>ACTION BY</w:t>
            </w:r>
          </w:p>
        </w:tc>
      </w:tr>
      <w:tr w:rsidR="00420A36" w14:paraId="2EFC2ED9" w14:textId="77777777" w:rsidTr="00B6658C">
        <w:trPr>
          <w:trHeight w:val="195"/>
        </w:trPr>
        <w:tc>
          <w:tcPr>
            <w:tcW w:w="817" w:type="dxa"/>
          </w:tcPr>
          <w:p w14:paraId="403E052A" w14:textId="77777777" w:rsidR="00420A36" w:rsidRPr="003C6B64" w:rsidRDefault="00420A36" w:rsidP="00705E5D">
            <w:pPr>
              <w:rPr>
                <w:rFonts w:ascii="Arial" w:hAnsi="Arial" w:cs="Arial"/>
                <w:b/>
                <w:sz w:val="20"/>
                <w:szCs w:val="20"/>
              </w:rPr>
            </w:pPr>
          </w:p>
          <w:p w14:paraId="2658EB3C" w14:textId="526B4571" w:rsidR="00420A36" w:rsidRDefault="00EC10C5" w:rsidP="00705E5D">
            <w:pPr>
              <w:rPr>
                <w:rFonts w:ascii="Arial" w:hAnsi="Arial" w:cs="Arial"/>
                <w:b/>
                <w:szCs w:val="20"/>
              </w:rPr>
            </w:pPr>
            <w:r>
              <w:rPr>
                <w:rFonts w:ascii="Arial" w:hAnsi="Arial" w:cs="Arial"/>
                <w:b/>
                <w:szCs w:val="20"/>
              </w:rPr>
              <w:t>1</w:t>
            </w:r>
            <w:r w:rsidR="00420A36">
              <w:rPr>
                <w:rFonts w:ascii="Arial" w:hAnsi="Arial" w:cs="Arial"/>
                <w:b/>
                <w:szCs w:val="20"/>
              </w:rPr>
              <w:t>.</w:t>
            </w:r>
          </w:p>
        </w:tc>
        <w:tc>
          <w:tcPr>
            <w:tcW w:w="8250" w:type="dxa"/>
          </w:tcPr>
          <w:p w14:paraId="3C452182" w14:textId="77777777" w:rsidR="00420A36" w:rsidRPr="003C6B64" w:rsidRDefault="00420A36" w:rsidP="00705E5D">
            <w:pPr>
              <w:rPr>
                <w:rFonts w:ascii="Arial" w:hAnsi="Arial" w:cs="Arial"/>
                <w:b/>
                <w:sz w:val="20"/>
                <w:szCs w:val="20"/>
              </w:rPr>
            </w:pPr>
          </w:p>
          <w:p w14:paraId="0B1EA8B9" w14:textId="4C118398" w:rsidR="00596F14" w:rsidRPr="005118AD" w:rsidRDefault="008B1D7B" w:rsidP="005118AD">
            <w:pPr>
              <w:ind w:left="360" w:hanging="360"/>
              <w:rPr>
                <w:rFonts w:ascii="Arial" w:hAnsi="Arial" w:cs="Arial"/>
                <w:b/>
                <w:szCs w:val="20"/>
              </w:rPr>
            </w:pPr>
            <w:r>
              <w:rPr>
                <w:rFonts w:ascii="Arial" w:hAnsi="Arial" w:cs="Arial"/>
                <w:b/>
                <w:szCs w:val="20"/>
              </w:rPr>
              <w:t>WELCOME AND</w:t>
            </w:r>
            <w:r w:rsidR="00420A36">
              <w:rPr>
                <w:rFonts w:ascii="Arial" w:hAnsi="Arial" w:cs="Arial"/>
                <w:b/>
                <w:szCs w:val="20"/>
              </w:rPr>
              <w:t xml:space="preserve"> INTRODUCTIONS </w:t>
            </w:r>
          </w:p>
          <w:p w14:paraId="4F4C0ACD" w14:textId="77777777" w:rsidR="00F654E9" w:rsidRPr="00A061DB" w:rsidRDefault="00F654E9" w:rsidP="00596F14">
            <w:pPr>
              <w:rPr>
                <w:rFonts w:ascii="Arial" w:hAnsi="Arial" w:cs="Arial"/>
                <w:sz w:val="18"/>
                <w:szCs w:val="18"/>
              </w:rPr>
            </w:pPr>
          </w:p>
          <w:p w14:paraId="3F4C5239" w14:textId="163EB99E" w:rsidR="00420A36" w:rsidRDefault="00F654E9" w:rsidP="005118AD">
            <w:pPr>
              <w:rPr>
                <w:rFonts w:ascii="Arial" w:hAnsi="Arial" w:cs="Arial"/>
                <w:szCs w:val="20"/>
              </w:rPr>
            </w:pPr>
            <w:r>
              <w:rPr>
                <w:rFonts w:ascii="Arial" w:hAnsi="Arial" w:cs="Arial"/>
                <w:szCs w:val="20"/>
              </w:rPr>
              <w:t xml:space="preserve">The Chair </w:t>
            </w:r>
            <w:r w:rsidR="00DF4E02">
              <w:rPr>
                <w:rFonts w:ascii="Arial" w:hAnsi="Arial" w:cs="Arial"/>
                <w:szCs w:val="20"/>
              </w:rPr>
              <w:t>w</w:t>
            </w:r>
            <w:r w:rsidR="00D35506">
              <w:rPr>
                <w:rFonts w:ascii="Arial" w:hAnsi="Arial" w:cs="Arial"/>
                <w:szCs w:val="20"/>
              </w:rPr>
              <w:t>elcomed everyone to the meeting and</w:t>
            </w:r>
            <w:r w:rsidR="00405AC0">
              <w:rPr>
                <w:rFonts w:ascii="Arial" w:hAnsi="Arial" w:cs="Arial"/>
                <w:szCs w:val="20"/>
              </w:rPr>
              <w:t xml:space="preserve"> noted that, following the local council elections, Cllr Broadbent and Cllr Burstow would not be continuing on SACRE.  The new appointments to committees had not yet been confirmed.</w:t>
            </w:r>
          </w:p>
          <w:p w14:paraId="7CCD229A" w14:textId="66C0FCDB" w:rsidR="004261B1" w:rsidRPr="003C6B64" w:rsidRDefault="004261B1" w:rsidP="005118AD">
            <w:pPr>
              <w:rPr>
                <w:rFonts w:ascii="Arial" w:hAnsi="Arial" w:cs="Arial"/>
                <w:bCs/>
                <w:iCs/>
                <w:sz w:val="16"/>
                <w:szCs w:val="16"/>
              </w:rPr>
            </w:pPr>
          </w:p>
        </w:tc>
        <w:tc>
          <w:tcPr>
            <w:tcW w:w="1247" w:type="dxa"/>
          </w:tcPr>
          <w:p w14:paraId="64B57976" w14:textId="77777777" w:rsidR="00420A36" w:rsidRDefault="00420A36" w:rsidP="00705E5D">
            <w:pPr>
              <w:ind w:left="360" w:hanging="360"/>
              <w:rPr>
                <w:rFonts w:ascii="Arial" w:hAnsi="Arial" w:cs="Arial"/>
                <w:b/>
                <w:szCs w:val="20"/>
              </w:rPr>
            </w:pPr>
          </w:p>
          <w:p w14:paraId="2101861A" w14:textId="77777777" w:rsidR="00420A36" w:rsidRDefault="00420A36" w:rsidP="00705E5D">
            <w:pPr>
              <w:ind w:left="360" w:hanging="360"/>
              <w:rPr>
                <w:rFonts w:ascii="Arial" w:hAnsi="Arial" w:cs="Arial"/>
                <w:b/>
                <w:szCs w:val="20"/>
              </w:rPr>
            </w:pPr>
          </w:p>
          <w:p w14:paraId="52824BF1" w14:textId="77777777" w:rsidR="00420A36" w:rsidRDefault="00420A36" w:rsidP="00705E5D">
            <w:pPr>
              <w:ind w:left="360" w:hanging="360"/>
              <w:rPr>
                <w:rFonts w:ascii="Arial" w:hAnsi="Arial" w:cs="Arial"/>
                <w:b/>
                <w:szCs w:val="20"/>
              </w:rPr>
            </w:pPr>
          </w:p>
          <w:p w14:paraId="6BA834BD" w14:textId="77777777" w:rsidR="00420A36" w:rsidRDefault="00420A36" w:rsidP="00420A36">
            <w:pPr>
              <w:ind w:left="360" w:hanging="360"/>
              <w:rPr>
                <w:rFonts w:ascii="Arial" w:hAnsi="Arial" w:cs="Arial"/>
                <w:b/>
                <w:szCs w:val="20"/>
              </w:rPr>
            </w:pPr>
          </w:p>
        </w:tc>
      </w:tr>
      <w:tr w:rsidR="00420A36" w14:paraId="317DF49A" w14:textId="77777777" w:rsidTr="00B6658C">
        <w:trPr>
          <w:trHeight w:val="195"/>
        </w:trPr>
        <w:tc>
          <w:tcPr>
            <w:tcW w:w="817" w:type="dxa"/>
          </w:tcPr>
          <w:p w14:paraId="1B9DFBCC" w14:textId="334741BA" w:rsidR="00420A36" w:rsidRPr="00A3729B" w:rsidRDefault="00420A36" w:rsidP="00705E5D">
            <w:pPr>
              <w:rPr>
                <w:rFonts w:ascii="Arial" w:hAnsi="Arial" w:cs="Arial"/>
                <w:b/>
                <w:sz w:val="20"/>
                <w:szCs w:val="20"/>
              </w:rPr>
            </w:pPr>
          </w:p>
          <w:p w14:paraId="16D18718" w14:textId="4565188A" w:rsidR="00420A36" w:rsidRDefault="008B1D7B" w:rsidP="00705E5D">
            <w:pPr>
              <w:rPr>
                <w:rFonts w:ascii="Arial" w:hAnsi="Arial" w:cs="Arial"/>
                <w:b/>
                <w:szCs w:val="20"/>
              </w:rPr>
            </w:pPr>
            <w:r>
              <w:rPr>
                <w:rFonts w:ascii="Arial" w:hAnsi="Arial" w:cs="Arial"/>
                <w:b/>
                <w:szCs w:val="20"/>
              </w:rPr>
              <w:t>2</w:t>
            </w:r>
            <w:r w:rsidR="00420A36">
              <w:rPr>
                <w:rFonts w:ascii="Arial" w:hAnsi="Arial" w:cs="Arial"/>
                <w:b/>
                <w:szCs w:val="20"/>
              </w:rPr>
              <w:t>.</w:t>
            </w:r>
          </w:p>
        </w:tc>
        <w:tc>
          <w:tcPr>
            <w:tcW w:w="8250" w:type="dxa"/>
          </w:tcPr>
          <w:p w14:paraId="7F387038" w14:textId="77777777" w:rsidR="00420A36" w:rsidRPr="00A3729B" w:rsidRDefault="00420A36" w:rsidP="00705E5D">
            <w:pPr>
              <w:rPr>
                <w:rFonts w:ascii="Arial" w:hAnsi="Arial" w:cs="Arial"/>
                <w:b/>
                <w:sz w:val="20"/>
                <w:szCs w:val="20"/>
              </w:rPr>
            </w:pPr>
          </w:p>
          <w:p w14:paraId="3335FFA4" w14:textId="0D544D04" w:rsidR="00420A36" w:rsidRDefault="00420A36" w:rsidP="00705E5D">
            <w:pPr>
              <w:rPr>
                <w:rFonts w:ascii="Arial" w:hAnsi="Arial" w:cs="Arial"/>
                <w:b/>
                <w:szCs w:val="20"/>
              </w:rPr>
            </w:pPr>
            <w:r>
              <w:rPr>
                <w:rFonts w:ascii="Arial" w:hAnsi="Arial" w:cs="Arial"/>
                <w:b/>
                <w:szCs w:val="20"/>
              </w:rPr>
              <w:t>A</w:t>
            </w:r>
            <w:r w:rsidR="008B1D7B">
              <w:rPr>
                <w:rFonts w:ascii="Arial" w:hAnsi="Arial" w:cs="Arial"/>
                <w:b/>
                <w:szCs w:val="20"/>
              </w:rPr>
              <w:t>POLOGIES FOR ABSENCE</w:t>
            </w:r>
          </w:p>
          <w:p w14:paraId="399D149D" w14:textId="77777777" w:rsidR="00420A36" w:rsidRPr="00A139C6" w:rsidRDefault="00420A36" w:rsidP="00705E5D">
            <w:pPr>
              <w:rPr>
                <w:rFonts w:ascii="Arial" w:hAnsi="Arial" w:cs="Arial"/>
                <w:sz w:val="16"/>
                <w:szCs w:val="16"/>
              </w:rPr>
            </w:pPr>
          </w:p>
          <w:p w14:paraId="61826828" w14:textId="13122B1F" w:rsidR="008B1D7B" w:rsidRPr="008B1D7B" w:rsidRDefault="008B1D7B" w:rsidP="00705E5D">
            <w:pPr>
              <w:rPr>
                <w:rFonts w:ascii="Arial" w:hAnsi="Arial" w:cs="Arial"/>
              </w:rPr>
            </w:pPr>
            <w:r w:rsidRPr="008B1D7B">
              <w:rPr>
                <w:rFonts w:ascii="Arial" w:hAnsi="Arial" w:cs="Arial"/>
              </w:rPr>
              <w:t>A</w:t>
            </w:r>
            <w:r w:rsidR="00EC6211">
              <w:rPr>
                <w:rFonts w:ascii="Arial" w:hAnsi="Arial" w:cs="Arial"/>
              </w:rPr>
              <w:t>pologies had been received from</w:t>
            </w:r>
            <w:r w:rsidR="00F527D4">
              <w:rPr>
                <w:rFonts w:ascii="Arial" w:hAnsi="Arial" w:cs="Arial"/>
              </w:rPr>
              <w:t xml:space="preserve"> </w:t>
            </w:r>
            <w:r w:rsidR="00405AC0">
              <w:rPr>
                <w:rFonts w:ascii="Arial" w:hAnsi="Arial" w:cs="Arial"/>
                <w:szCs w:val="20"/>
              </w:rPr>
              <w:t>Rabbi Sagal</w:t>
            </w:r>
            <w:r w:rsidR="00405AC0">
              <w:rPr>
                <w:rFonts w:ascii="Arial" w:hAnsi="Arial" w:cs="Arial"/>
              </w:rPr>
              <w:t xml:space="preserve"> </w:t>
            </w:r>
            <w:r w:rsidR="000D1F16">
              <w:rPr>
                <w:rFonts w:ascii="Arial" w:hAnsi="Arial" w:cs="Arial"/>
              </w:rPr>
              <w:t xml:space="preserve">and </w:t>
            </w:r>
            <w:r w:rsidR="00E1302F">
              <w:rPr>
                <w:rFonts w:ascii="Arial" w:hAnsi="Arial" w:cs="Arial"/>
              </w:rPr>
              <w:t>were consented.</w:t>
            </w:r>
            <w:r w:rsidR="00AA133E">
              <w:rPr>
                <w:rFonts w:ascii="Arial" w:hAnsi="Arial" w:cs="Arial"/>
              </w:rPr>
              <w:t xml:space="preserve"> In the absence of any members from Group D, the meeting was not quorate. It was continued for information and discussion only.</w:t>
            </w:r>
          </w:p>
          <w:p w14:paraId="21A47B38" w14:textId="77777777" w:rsidR="00420A36" w:rsidRPr="003C6B64" w:rsidRDefault="00420A36" w:rsidP="008B1D7B">
            <w:pPr>
              <w:ind w:left="33"/>
              <w:rPr>
                <w:rFonts w:ascii="Arial" w:hAnsi="Arial" w:cs="Arial"/>
                <w:b/>
                <w:sz w:val="16"/>
                <w:szCs w:val="16"/>
              </w:rPr>
            </w:pPr>
          </w:p>
        </w:tc>
        <w:tc>
          <w:tcPr>
            <w:tcW w:w="1247" w:type="dxa"/>
          </w:tcPr>
          <w:p w14:paraId="3E17C8C5" w14:textId="77777777" w:rsidR="00420A36" w:rsidRDefault="00420A36" w:rsidP="00705E5D">
            <w:pPr>
              <w:ind w:left="360" w:hanging="360"/>
              <w:rPr>
                <w:rFonts w:ascii="Arial" w:hAnsi="Arial" w:cs="Arial"/>
                <w:b/>
                <w:szCs w:val="20"/>
              </w:rPr>
            </w:pPr>
          </w:p>
        </w:tc>
      </w:tr>
      <w:tr w:rsidR="00420A36" w14:paraId="1C15A6FC" w14:textId="77777777" w:rsidTr="00B6658C">
        <w:trPr>
          <w:trHeight w:val="195"/>
        </w:trPr>
        <w:tc>
          <w:tcPr>
            <w:tcW w:w="817" w:type="dxa"/>
          </w:tcPr>
          <w:p w14:paraId="481D72EA" w14:textId="4ADED446" w:rsidR="00420A36" w:rsidRPr="002E2022" w:rsidRDefault="00420A36" w:rsidP="00A374C0">
            <w:pPr>
              <w:ind w:left="426"/>
              <w:rPr>
                <w:rFonts w:ascii="Arial" w:hAnsi="Arial" w:cs="Arial"/>
                <w:b/>
                <w:sz w:val="16"/>
                <w:szCs w:val="16"/>
              </w:rPr>
            </w:pPr>
          </w:p>
          <w:p w14:paraId="2CCE52FA" w14:textId="2CBDA601" w:rsidR="00420A36" w:rsidRPr="00420A36" w:rsidRDefault="00250A1D" w:rsidP="00420A36">
            <w:pPr>
              <w:rPr>
                <w:rFonts w:ascii="Arial" w:hAnsi="Arial" w:cs="Arial"/>
                <w:szCs w:val="20"/>
              </w:rPr>
            </w:pPr>
            <w:r>
              <w:rPr>
                <w:rFonts w:ascii="Arial" w:hAnsi="Arial" w:cs="Arial"/>
                <w:b/>
                <w:szCs w:val="20"/>
              </w:rPr>
              <w:t>3</w:t>
            </w:r>
            <w:r w:rsidR="00420A36">
              <w:rPr>
                <w:rFonts w:ascii="Arial" w:hAnsi="Arial" w:cs="Arial"/>
                <w:szCs w:val="20"/>
              </w:rPr>
              <w:t>.</w:t>
            </w:r>
          </w:p>
        </w:tc>
        <w:tc>
          <w:tcPr>
            <w:tcW w:w="8250" w:type="dxa"/>
          </w:tcPr>
          <w:p w14:paraId="007A1F0F" w14:textId="77777777" w:rsidR="00BF45A0" w:rsidRDefault="00BF45A0" w:rsidP="00A139C6">
            <w:pPr>
              <w:pStyle w:val="ListParagraph"/>
              <w:ind w:left="33" w:right="-137"/>
              <w:rPr>
                <w:rFonts w:ascii="Arial" w:hAnsi="Arial" w:cs="Arial"/>
                <w:b/>
                <w:sz w:val="16"/>
                <w:szCs w:val="16"/>
              </w:rPr>
            </w:pPr>
          </w:p>
          <w:p w14:paraId="1E8008FD" w14:textId="6AEDE838" w:rsidR="00420A36" w:rsidRPr="00AC58F7" w:rsidRDefault="00420A36" w:rsidP="00A139C6">
            <w:pPr>
              <w:pStyle w:val="ListParagraph"/>
              <w:ind w:left="33" w:right="-137"/>
              <w:rPr>
                <w:rFonts w:ascii="Arial" w:hAnsi="Arial" w:cs="Arial"/>
                <w:b/>
              </w:rPr>
            </w:pPr>
            <w:r w:rsidRPr="00AC58F7">
              <w:rPr>
                <w:rFonts w:ascii="Arial" w:hAnsi="Arial" w:cs="Arial"/>
                <w:b/>
              </w:rPr>
              <w:t>MINUTE</w:t>
            </w:r>
            <w:r w:rsidR="00427683" w:rsidRPr="00AC58F7">
              <w:rPr>
                <w:rFonts w:ascii="Arial" w:hAnsi="Arial" w:cs="Arial"/>
                <w:b/>
              </w:rPr>
              <w:t xml:space="preserve">S FROM PREVIOUS MEETING HELD ON </w:t>
            </w:r>
            <w:r w:rsidR="00405AC0">
              <w:rPr>
                <w:rFonts w:ascii="Arial" w:hAnsi="Arial" w:cs="Arial"/>
                <w:b/>
              </w:rPr>
              <w:t>26</w:t>
            </w:r>
            <w:r w:rsidR="00405AC0" w:rsidRPr="00405AC0">
              <w:rPr>
                <w:rFonts w:ascii="Arial" w:hAnsi="Arial" w:cs="Arial"/>
                <w:b/>
                <w:vertAlign w:val="superscript"/>
              </w:rPr>
              <w:t>TH</w:t>
            </w:r>
            <w:r w:rsidR="00405AC0">
              <w:rPr>
                <w:rFonts w:ascii="Arial" w:hAnsi="Arial" w:cs="Arial"/>
                <w:b/>
              </w:rPr>
              <w:t xml:space="preserve"> FEBRUARY 2018</w:t>
            </w:r>
          </w:p>
          <w:p w14:paraId="30E596C6" w14:textId="77777777" w:rsidR="00420A36" w:rsidRDefault="00420A36" w:rsidP="00420A36">
            <w:pPr>
              <w:pStyle w:val="ListParagraph"/>
              <w:ind w:left="33" w:firstLine="393"/>
              <w:rPr>
                <w:rFonts w:ascii="Arial" w:hAnsi="Arial" w:cs="Arial"/>
                <w:b/>
                <w:sz w:val="8"/>
                <w:szCs w:val="20"/>
              </w:rPr>
            </w:pPr>
          </w:p>
          <w:p w14:paraId="72D5F1A2" w14:textId="77777777" w:rsidR="00420A36" w:rsidRPr="00633123" w:rsidRDefault="00420A36" w:rsidP="00420A36">
            <w:pPr>
              <w:pStyle w:val="ListParagraph"/>
              <w:ind w:left="33" w:firstLine="393"/>
              <w:rPr>
                <w:rFonts w:ascii="Arial" w:hAnsi="Arial" w:cs="Arial"/>
                <w:b/>
                <w:sz w:val="8"/>
                <w:szCs w:val="20"/>
              </w:rPr>
            </w:pPr>
          </w:p>
          <w:p w14:paraId="14A3CD8A" w14:textId="682A2C10" w:rsidR="00420A36" w:rsidRDefault="00420A36" w:rsidP="00FE11CF">
            <w:pPr>
              <w:pStyle w:val="ListParagraph"/>
              <w:ind w:left="0"/>
              <w:rPr>
                <w:rFonts w:ascii="Arial" w:hAnsi="Arial" w:cs="Arial"/>
                <w:szCs w:val="20"/>
              </w:rPr>
            </w:pPr>
            <w:r w:rsidRPr="00FE2F50">
              <w:rPr>
                <w:rFonts w:ascii="Arial" w:hAnsi="Arial" w:cs="Arial"/>
                <w:szCs w:val="20"/>
              </w:rPr>
              <w:t>Minutes were agreed and signed as a true record</w:t>
            </w:r>
            <w:r w:rsidR="00B0204E">
              <w:rPr>
                <w:rFonts w:ascii="Arial" w:hAnsi="Arial" w:cs="Arial"/>
                <w:szCs w:val="20"/>
              </w:rPr>
              <w:t>.</w:t>
            </w:r>
          </w:p>
          <w:p w14:paraId="75CBF011" w14:textId="77777777" w:rsidR="00FE11CF" w:rsidRPr="00A139C6" w:rsidRDefault="00FE11CF" w:rsidP="00FE11CF">
            <w:pPr>
              <w:rPr>
                <w:rFonts w:ascii="Arial" w:hAnsi="Arial" w:cs="Arial"/>
                <w:sz w:val="18"/>
                <w:szCs w:val="18"/>
              </w:rPr>
            </w:pPr>
          </w:p>
          <w:p w14:paraId="799C9275" w14:textId="7E3F5BEE" w:rsidR="00FE11CF" w:rsidRDefault="009A2DBF" w:rsidP="008B1D7B">
            <w:pPr>
              <w:rPr>
                <w:rFonts w:ascii="Arial" w:hAnsi="Arial" w:cs="Arial"/>
                <w:szCs w:val="20"/>
              </w:rPr>
            </w:pPr>
            <w:r>
              <w:rPr>
                <w:rFonts w:ascii="Arial" w:hAnsi="Arial" w:cs="Arial"/>
                <w:szCs w:val="20"/>
              </w:rPr>
              <w:t>Some</w:t>
            </w:r>
            <w:r w:rsidR="00AD7EC2">
              <w:rPr>
                <w:rFonts w:ascii="Arial" w:hAnsi="Arial" w:cs="Arial"/>
                <w:szCs w:val="20"/>
              </w:rPr>
              <w:t xml:space="preserve"> actions had been completed, </w:t>
            </w:r>
            <w:r w:rsidR="00DC7F13">
              <w:rPr>
                <w:rFonts w:ascii="Arial" w:hAnsi="Arial" w:cs="Arial"/>
                <w:szCs w:val="20"/>
              </w:rPr>
              <w:t xml:space="preserve">and those not already elsewhere on the agenda </w:t>
            </w:r>
            <w:r w:rsidR="00FE11CF" w:rsidRPr="00FE11CF">
              <w:rPr>
                <w:rFonts w:ascii="Arial" w:hAnsi="Arial" w:cs="Arial"/>
                <w:szCs w:val="20"/>
              </w:rPr>
              <w:t>are further discussed under Matters Arising</w:t>
            </w:r>
            <w:r w:rsidR="008D2C63">
              <w:rPr>
                <w:rFonts w:ascii="Arial" w:hAnsi="Arial" w:cs="Arial"/>
                <w:szCs w:val="20"/>
              </w:rPr>
              <w:t xml:space="preserve"> below</w:t>
            </w:r>
            <w:r w:rsidR="00FE11CF" w:rsidRPr="00FE11CF">
              <w:rPr>
                <w:rFonts w:ascii="Arial" w:hAnsi="Arial" w:cs="Arial"/>
                <w:szCs w:val="20"/>
              </w:rPr>
              <w:t>.</w:t>
            </w:r>
          </w:p>
          <w:p w14:paraId="7C829EC4" w14:textId="607E750E" w:rsidR="00DC7F13" w:rsidRPr="00A061DB" w:rsidRDefault="00DC7F13" w:rsidP="008B1D7B">
            <w:pPr>
              <w:rPr>
                <w:rFonts w:ascii="Arial" w:hAnsi="Arial" w:cs="Arial"/>
                <w:sz w:val="12"/>
                <w:szCs w:val="12"/>
              </w:rPr>
            </w:pPr>
          </w:p>
        </w:tc>
        <w:tc>
          <w:tcPr>
            <w:tcW w:w="1247" w:type="dxa"/>
          </w:tcPr>
          <w:p w14:paraId="3A11B064" w14:textId="77777777" w:rsidR="00420A36" w:rsidRDefault="00420A36" w:rsidP="00705E5D">
            <w:pPr>
              <w:rPr>
                <w:rFonts w:ascii="Arial" w:hAnsi="Arial" w:cs="Arial"/>
                <w:b/>
                <w:szCs w:val="20"/>
              </w:rPr>
            </w:pPr>
          </w:p>
          <w:p w14:paraId="53A8ACD7" w14:textId="77777777" w:rsidR="00420A36" w:rsidRDefault="00420A36" w:rsidP="00705E5D">
            <w:pPr>
              <w:rPr>
                <w:rFonts w:ascii="Arial" w:hAnsi="Arial" w:cs="Arial"/>
                <w:b/>
                <w:szCs w:val="20"/>
              </w:rPr>
            </w:pPr>
          </w:p>
          <w:p w14:paraId="08FB9D02" w14:textId="77777777" w:rsidR="00420A36" w:rsidRDefault="00420A36" w:rsidP="00705E5D">
            <w:pPr>
              <w:rPr>
                <w:rFonts w:ascii="Arial" w:hAnsi="Arial" w:cs="Arial"/>
                <w:b/>
                <w:szCs w:val="20"/>
              </w:rPr>
            </w:pPr>
          </w:p>
          <w:p w14:paraId="37C31498" w14:textId="77777777" w:rsidR="00420A36" w:rsidRDefault="00420A36" w:rsidP="00705E5D">
            <w:pPr>
              <w:rPr>
                <w:rFonts w:ascii="Arial" w:hAnsi="Arial" w:cs="Arial"/>
                <w:b/>
                <w:szCs w:val="20"/>
              </w:rPr>
            </w:pPr>
          </w:p>
          <w:p w14:paraId="51F9CDE7" w14:textId="77777777" w:rsidR="00420A36" w:rsidRDefault="00420A36" w:rsidP="00705E5D">
            <w:pPr>
              <w:rPr>
                <w:rFonts w:ascii="Arial" w:hAnsi="Arial" w:cs="Arial"/>
                <w:b/>
                <w:szCs w:val="20"/>
              </w:rPr>
            </w:pPr>
          </w:p>
          <w:p w14:paraId="775D0A14" w14:textId="77777777" w:rsidR="00420A36" w:rsidRDefault="00420A36" w:rsidP="00705E5D">
            <w:pPr>
              <w:rPr>
                <w:rFonts w:ascii="Arial" w:hAnsi="Arial" w:cs="Arial"/>
                <w:b/>
                <w:szCs w:val="20"/>
              </w:rPr>
            </w:pPr>
          </w:p>
          <w:p w14:paraId="61AF45CD" w14:textId="77777777" w:rsidR="00420A36" w:rsidRDefault="00420A36" w:rsidP="00442AE8">
            <w:pPr>
              <w:rPr>
                <w:rFonts w:ascii="Arial" w:hAnsi="Arial" w:cs="Arial"/>
                <w:b/>
                <w:szCs w:val="20"/>
              </w:rPr>
            </w:pPr>
          </w:p>
        </w:tc>
      </w:tr>
      <w:tr w:rsidR="00420A36" w14:paraId="26E7B753" w14:textId="77777777" w:rsidTr="00B6658C">
        <w:trPr>
          <w:trHeight w:val="753"/>
        </w:trPr>
        <w:tc>
          <w:tcPr>
            <w:tcW w:w="817" w:type="dxa"/>
          </w:tcPr>
          <w:p w14:paraId="05B3DF67" w14:textId="464D1F71" w:rsidR="00420A36" w:rsidRPr="00C60E45" w:rsidRDefault="00420A36" w:rsidP="00705E5D">
            <w:pPr>
              <w:rPr>
                <w:rFonts w:ascii="Arial" w:hAnsi="Arial" w:cs="Arial"/>
                <w:b/>
                <w:sz w:val="18"/>
                <w:szCs w:val="18"/>
              </w:rPr>
            </w:pPr>
          </w:p>
          <w:p w14:paraId="608E1B54" w14:textId="5B8ACF54" w:rsidR="00420A36" w:rsidRDefault="00250A1D" w:rsidP="00705E5D">
            <w:pPr>
              <w:rPr>
                <w:rFonts w:ascii="Arial" w:hAnsi="Arial" w:cs="Arial"/>
                <w:b/>
                <w:szCs w:val="20"/>
              </w:rPr>
            </w:pPr>
            <w:r>
              <w:rPr>
                <w:rFonts w:ascii="Arial" w:hAnsi="Arial" w:cs="Arial"/>
                <w:b/>
                <w:szCs w:val="20"/>
              </w:rPr>
              <w:t>4</w:t>
            </w:r>
            <w:r w:rsidR="00420A36">
              <w:rPr>
                <w:rFonts w:ascii="Arial" w:hAnsi="Arial" w:cs="Arial"/>
                <w:b/>
                <w:szCs w:val="20"/>
              </w:rPr>
              <w:t>.</w:t>
            </w:r>
          </w:p>
        </w:tc>
        <w:tc>
          <w:tcPr>
            <w:tcW w:w="8250" w:type="dxa"/>
          </w:tcPr>
          <w:p w14:paraId="46BB4619" w14:textId="77777777" w:rsidR="00420A36" w:rsidRPr="00C60E45" w:rsidRDefault="00420A36" w:rsidP="00705E5D">
            <w:pPr>
              <w:rPr>
                <w:rFonts w:ascii="Arial" w:hAnsi="Arial" w:cs="Arial"/>
                <w:b/>
                <w:sz w:val="18"/>
                <w:szCs w:val="18"/>
              </w:rPr>
            </w:pPr>
          </w:p>
          <w:p w14:paraId="1FFF1B61" w14:textId="784AAFF4" w:rsidR="00F654E9" w:rsidRPr="00137918" w:rsidRDefault="00420A36" w:rsidP="00FE2F50">
            <w:pPr>
              <w:rPr>
                <w:rFonts w:ascii="Arial" w:hAnsi="Arial" w:cs="Arial"/>
                <w:b/>
              </w:rPr>
            </w:pPr>
            <w:r w:rsidRPr="00E01997">
              <w:rPr>
                <w:rFonts w:ascii="Arial" w:hAnsi="Arial" w:cs="Arial"/>
                <w:b/>
              </w:rPr>
              <w:t>MATTERS ARISING NOT COVERED ELSEWHERE IN THE AGENDA</w:t>
            </w:r>
          </w:p>
          <w:p w14:paraId="4554D466" w14:textId="5FABC9A6" w:rsidR="0042604A" w:rsidRPr="00E01997" w:rsidRDefault="0042604A" w:rsidP="0042604A">
            <w:pPr>
              <w:pStyle w:val="NormalWeb"/>
              <w:spacing w:before="0" w:beforeAutospacing="0" w:after="0" w:afterAutospacing="0"/>
              <w:rPr>
                <w:rFonts w:ascii="Arial" w:hAnsi="Arial" w:cs="Arial"/>
                <w:b/>
              </w:rPr>
            </w:pPr>
          </w:p>
          <w:p w14:paraId="1FB5E4E2" w14:textId="201A7264" w:rsidR="0042604A" w:rsidRDefault="0042604A" w:rsidP="0042604A">
            <w:pPr>
              <w:pStyle w:val="NormalWeb"/>
              <w:spacing w:before="0" w:beforeAutospacing="0" w:after="0" w:afterAutospacing="0"/>
              <w:rPr>
                <w:rFonts w:ascii="Arial" w:hAnsi="Arial" w:cs="Arial"/>
                <w:b/>
              </w:rPr>
            </w:pPr>
            <w:r w:rsidRPr="00E01997">
              <w:rPr>
                <w:rFonts w:ascii="Arial" w:hAnsi="Arial" w:cs="Arial"/>
                <w:b/>
              </w:rPr>
              <w:t>SACRE Budget</w:t>
            </w:r>
          </w:p>
          <w:p w14:paraId="7A3C8E9A" w14:textId="024ECA81" w:rsidR="00C42B15" w:rsidRDefault="00405AC0" w:rsidP="0042604A">
            <w:pPr>
              <w:pStyle w:val="NormalWeb"/>
              <w:spacing w:before="0" w:beforeAutospacing="0" w:after="0" w:afterAutospacing="0"/>
              <w:rPr>
                <w:rFonts w:ascii="Arial" w:hAnsi="Arial" w:cs="Arial"/>
              </w:rPr>
            </w:pPr>
            <w:r>
              <w:rPr>
                <w:rFonts w:ascii="Arial" w:hAnsi="Arial" w:cs="Arial"/>
              </w:rPr>
              <w:t xml:space="preserve">Cllr Broadbent was looking into this.  The Clerk agreed to email </w:t>
            </w:r>
            <w:proofErr w:type="spellStart"/>
            <w:r>
              <w:rPr>
                <w:rFonts w:ascii="Arial" w:hAnsi="Arial" w:cs="Arial"/>
              </w:rPr>
              <w:t>Cognus</w:t>
            </w:r>
            <w:proofErr w:type="spellEnd"/>
            <w:r>
              <w:rPr>
                <w:rFonts w:ascii="Arial" w:hAnsi="Arial" w:cs="Arial"/>
              </w:rPr>
              <w:t xml:space="preserve"> to try and establish the latest situation.</w:t>
            </w:r>
          </w:p>
          <w:p w14:paraId="7ECAB242" w14:textId="77777777" w:rsidR="00A061DB" w:rsidRDefault="00A061DB" w:rsidP="0042604A">
            <w:pPr>
              <w:pStyle w:val="NormalWeb"/>
              <w:spacing w:before="0" w:beforeAutospacing="0" w:after="0" w:afterAutospacing="0"/>
              <w:rPr>
                <w:rFonts w:ascii="Arial" w:hAnsi="Arial" w:cs="Arial"/>
              </w:rPr>
            </w:pPr>
          </w:p>
          <w:p w14:paraId="41258171" w14:textId="37F1EEF1" w:rsidR="00A061DB" w:rsidRPr="00A061DB" w:rsidRDefault="00A061DB" w:rsidP="0042604A">
            <w:pPr>
              <w:pStyle w:val="NormalWeb"/>
              <w:spacing w:before="0" w:beforeAutospacing="0" w:after="0" w:afterAutospacing="0"/>
              <w:rPr>
                <w:rFonts w:ascii="Arial" w:hAnsi="Arial" w:cs="Arial"/>
                <w:b/>
              </w:rPr>
            </w:pPr>
            <w:r w:rsidRPr="00A061DB">
              <w:rPr>
                <w:rFonts w:ascii="Arial" w:hAnsi="Arial" w:cs="Arial"/>
                <w:b/>
              </w:rPr>
              <w:t xml:space="preserve">Action:  </w:t>
            </w:r>
            <w:r w:rsidR="00405AC0">
              <w:rPr>
                <w:rFonts w:ascii="Arial" w:hAnsi="Arial" w:cs="Arial"/>
                <w:b/>
              </w:rPr>
              <w:t>PG</w:t>
            </w:r>
            <w:r w:rsidRPr="00A061DB">
              <w:rPr>
                <w:rFonts w:ascii="Arial" w:hAnsi="Arial" w:cs="Arial"/>
                <w:b/>
              </w:rPr>
              <w:t xml:space="preserve"> </w:t>
            </w:r>
            <w:r w:rsidR="00405AC0">
              <w:rPr>
                <w:rFonts w:ascii="Arial" w:hAnsi="Arial" w:cs="Arial"/>
                <w:b/>
              </w:rPr>
              <w:t>to email to attempt to</w:t>
            </w:r>
            <w:r w:rsidRPr="00A061DB">
              <w:rPr>
                <w:rFonts w:ascii="Arial" w:hAnsi="Arial" w:cs="Arial"/>
                <w:b/>
              </w:rPr>
              <w:t xml:space="preserve"> clarify the SACRE budget</w:t>
            </w:r>
          </w:p>
          <w:p w14:paraId="091EC33B" w14:textId="1EED3293" w:rsidR="00D35506" w:rsidRPr="004261B1" w:rsidRDefault="00D35506" w:rsidP="00405AC0">
            <w:pPr>
              <w:rPr>
                <w:rFonts w:ascii="Arial" w:hAnsi="Arial" w:cs="Arial"/>
                <w:b/>
                <w:sz w:val="16"/>
                <w:szCs w:val="16"/>
              </w:rPr>
            </w:pPr>
          </w:p>
        </w:tc>
        <w:tc>
          <w:tcPr>
            <w:tcW w:w="1247" w:type="dxa"/>
          </w:tcPr>
          <w:p w14:paraId="7C34546B" w14:textId="77777777" w:rsidR="00420A36" w:rsidRDefault="00420A36" w:rsidP="00705E5D">
            <w:pPr>
              <w:rPr>
                <w:rFonts w:ascii="Arial" w:hAnsi="Arial" w:cs="Arial"/>
                <w:b/>
                <w:szCs w:val="20"/>
              </w:rPr>
            </w:pPr>
          </w:p>
          <w:p w14:paraId="7E979097" w14:textId="77777777" w:rsidR="00420A36" w:rsidRDefault="00420A36" w:rsidP="00705E5D">
            <w:pPr>
              <w:rPr>
                <w:rFonts w:ascii="Arial" w:hAnsi="Arial" w:cs="Arial"/>
                <w:b/>
                <w:szCs w:val="20"/>
              </w:rPr>
            </w:pPr>
          </w:p>
          <w:p w14:paraId="1792FDA6" w14:textId="77777777" w:rsidR="00420A36" w:rsidRDefault="00420A36" w:rsidP="00442AE8">
            <w:pPr>
              <w:rPr>
                <w:rFonts w:ascii="Arial" w:hAnsi="Arial" w:cs="Arial"/>
                <w:b/>
                <w:szCs w:val="20"/>
              </w:rPr>
            </w:pPr>
          </w:p>
          <w:p w14:paraId="7D198877" w14:textId="77777777" w:rsidR="00420A36" w:rsidRDefault="00420A36" w:rsidP="00442AE8">
            <w:pPr>
              <w:rPr>
                <w:rFonts w:ascii="Arial" w:hAnsi="Arial" w:cs="Arial"/>
                <w:b/>
                <w:szCs w:val="20"/>
              </w:rPr>
            </w:pPr>
          </w:p>
          <w:p w14:paraId="1FCE8E15" w14:textId="77777777" w:rsidR="004B28BF" w:rsidRDefault="004B28BF" w:rsidP="001B7E2B">
            <w:pPr>
              <w:rPr>
                <w:rFonts w:ascii="Arial" w:hAnsi="Arial" w:cs="Arial"/>
                <w:b/>
                <w:szCs w:val="20"/>
              </w:rPr>
            </w:pPr>
          </w:p>
          <w:p w14:paraId="522D8B6D" w14:textId="77777777" w:rsidR="00137918" w:rsidRDefault="00137918" w:rsidP="001B7E2B">
            <w:pPr>
              <w:rPr>
                <w:rFonts w:ascii="Arial" w:hAnsi="Arial" w:cs="Arial"/>
                <w:b/>
                <w:szCs w:val="20"/>
              </w:rPr>
            </w:pPr>
          </w:p>
          <w:p w14:paraId="5CEE7EDA" w14:textId="77777777" w:rsidR="00405AC0" w:rsidRPr="00405AC0" w:rsidRDefault="00405AC0" w:rsidP="001B7E2B">
            <w:pPr>
              <w:rPr>
                <w:rFonts w:ascii="Arial" w:hAnsi="Arial" w:cs="Arial"/>
                <w:b/>
                <w:sz w:val="16"/>
                <w:szCs w:val="16"/>
              </w:rPr>
            </w:pPr>
          </w:p>
          <w:p w14:paraId="417DE239" w14:textId="5768721C" w:rsidR="00137918" w:rsidRDefault="00405AC0" w:rsidP="001B7E2B">
            <w:pPr>
              <w:rPr>
                <w:rFonts w:ascii="Arial" w:hAnsi="Arial" w:cs="Arial"/>
                <w:b/>
                <w:szCs w:val="20"/>
              </w:rPr>
            </w:pPr>
            <w:r>
              <w:rPr>
                <w:rFonts w:ascii="Arial" w:hAnsi="Arial" w:cs="Arial"/>
                <w:b/>
                <w:szCs w:val="20"/>
              </w:rPr>
              <w:t>PG</w:t>
            </w:r>
          </w:p>
          <w:p w14:paraId="6C878AE0" w14:textId="2BFE9C42" w:rsidR="00137918" w:rsidRDefault="00137918" w:rsidP="001B7E2B">
            <w:pPr>
              <w:rPr>
                <w:rFonts w:ascii="Arial" w:hAnsi="Arial" w:cs="Arial"/>
                <w:b/>
                <w:szCs w:val="20"/>
              </w:rPr>
            </w:pPr>
          </w:p>
        </w:tc>
      </w:tr>
      <w:tr w:rsidR="00420A36" w:rsidRPr="00DC7F13" w14:paraId="4CE33B17" w14:textId="77777777" w:rsidTr="00B6658C">
        <w:trPr>
          <w:trHeight w:val="839"/>
        </w:trPr>
        <w:tc>
          <w:tcPr>
            <w:tcW w:w="817" w:type="dxa"/>
          </w:tcPr>
          <w:p w14:paraId="34A44B3E" w14:textId="120520B6" w:rsidR="00420A36" w:rsidRPr="00C60E45" w:rsidRDefault="00420A36" w:rsidP="00705E5D">
            <w:pPr>
              <w:ind w:left="426"/>
              <w:rPr>
                <w:rFonts w:ascii="Arial" w:hAnsi="Arial" w:cs="Arial"/>
                <w:b/>
                <w:bCs/>
                <w:sz w:val="16"/>
                <w:szCs w:val="16"/>
              </w:rPr>
            </w:pPr>
          </w:p>
          <w:p w14:paraId="1DE763AA" w14:textId="3303EAE3" w:rsidR="00420A36" w:rsidRPr="00DC7F13" w:rsidRDefault="00250A1D" w:rsidP="00420A36">
            <w:pPr>
              <w:rPr>
                <w:rFonts w:ascii="Arial" w:hAnsi="Arial" w:cs="Arial"/>
              </w:rPr>
            </w:pPr>
            <w:r>
              <w:rPr>
                <w:rFonts w:ascii="Arial" w:hAnsi="Arial" w:cs="Arial"/>
                <w:b/>
                <w:bCs/>
              </w:rPr>
              <w:t>5</w:t>
            </w:r>
            <w:r w:rsidR="00420A36" w:rsidRPr="00DC7F13">
              <w:rPr>
                <w:rFonts w:ascii="Arial" w:hAnsi="Arial" w:cs="Arial"/>
                <w:b/>
                <w:bCs/>
              </w:rPr>
              <w:t xml:space="preserve">.   </w:t>
            </w:r>
          </w:p>
        </w:tc>
        <w:tc>
          <w:tcPr>
            <w:tcW w:w="8250" w:type="dxa"/>
          </w:tcPr>
          <w:p w14:paraId="50E737F0" w14:textId="77777777" w:rsidR="00420A36" w:rsidRPr="00C60E45" w:rsidRDefault="00420A36" w:rsidP="00705E5D">
            <w:pPr>
              <w:ind w:left="426"/>
              <w:rPr>
                <w:rFonts w:ascii="Arial" w:hAnsi="Arial" w:cs="Arial"/>
                <w:b/>
                <w:bCs/>
                <w:sz w:val="16"/>
                <w:szCs w:val="16"/>
              </w:rPr>
            </w:pPr>
          </w:p>
          <w:p w14:paraId="0F901490" w14:textId="43862E08" w:rsidR="00874CD3" w:rsidRPr="00DC7F13" w:rsidRDefault="00FF4012" w:rsidP="008B1D7B">
            <w:pPr>
              <w:ind w:left="34"/>
              <w:rPr>
                <w:rFonts w:ascii="Arial" w:hAnsi="Arial" w:cs="Arial"/>
                <w:bCs/>
              </w:rPr>
            </w:pPr>
            <w:r w:rsidRPr="00DC7F13">
              <w:rPr>
                <w:rFonts w:ascii="Arial" w:hAnsi="Arial" w:cs="Arial"/>
                <w:b/>
              </w:rPr>
              <w:t>APPOINTMENT OF SACRE MEMBERS</w:t>
            </w:r>
            <w:r w:rsidRPr="00DC7F13">
              <w:rPr>
                <w:rFonts w:ascii="Arial" w:hAnsi="Arial" w:cs="Arial"/>
                <w:bCs/>
              </w:rPr>
              <w:t xml:space="preserve"> </w:t>
            </w:r>
          </w:p>
          <w:p w14:paraId="6232231D" w14:textId="77777777" w:rsidR="008F4369" w:rsidRPr="00C60E45" w:rsidRDefault="008F4369" w:rsidP="00427683">
            <w:pPr>
              <w:ind w:left="34"/>
              <w:rPr>
                <w:rFonts w:ascii="Arial" w:hAnsi="Arial" w:cs="Arial"/>
                <w:bCs/>
                <w:sz w:val="20"/>
                <w:szCs w:val="20"/>
              </w:rPr>
            </w:pPr>
          </w:p>
          <w:p w14:paraId="32727075" w14:textId="2A597C8E" w:rsidR="00405AC0" w:rsidRDefault="00405AC0" w:rsidP="00DF4E02">
            <w:pPr>
              <w:ind w:left="34"/>
              <w:rPr>
                <w:rFonts w:ascii="Arial" w:hAnsi="Arial" w:cs="Arial"/>
                <w:szCs w:val="20"/>
              </w:rPr>
            </w:pPr>
            <w:r>
              <w:rPr>
                <w:rFonts w:ascii="Arial" w:hAnsi="Arial" w:cs="Arial"/>
                <w:szCs w:val="20"/>
              </w:rPr>
              <w:t>As mentioned Cllrs Broadbent and Burstow were not re-elected. The Chair had written to both and wanted to record his thanks for their contributions to SACRE and particularly to Cllr Broadbent for his role as Vice-Chair and the support he offered the Chair.  There were no nominations to take up the role of Vice-Chair so this will be deferred to the Autumn.</w:t>
            </w:r>
          </w:p>
          <w:p w14:paraId="57645E68" w14:textId="77777777" w:rsidR="00405AC0" w:rsidRDefault="00405AC0" w:rsidP="00DF4E02">
            <w:pPr>
              <w:ind w:left="34"/>
              <w:rPr>
                <w:rFonts w:ascii="Arial" w:hAnsi="Arial" w:cs="Arial"/>
                <w:szCs w:val="20"/>
              </w:rPr>
            </w:pPr>
          </w:p>
          <w:p w14:paraId="4C49C029" w14:textId="77777777" w:rsidR="00E026BE" w:rsidRDefault="00405AC0" w:rsidP="00DF4E02">
            <w:pPr>
              <w:ind w:left="34"/>
              <w:rPr>
                <w:rFonts w:ascii="Arial" w:hAnsi="Arial" w:cs="Arial"/>
                <w:szCs w:val="20"/>
              </w:rPr>
            </w:pPr>
            <w:r>
              <w:rPr>
                <w:rFonts w:ascii="Arial" w:hAnsi="Arial" w:cs="Arial"/>
                <w:szCs w:val="20"/>
              </w:rPr>
              <w:t xml:space="preserve">Mary </w:t>
            </w:r>
            <w:proofErr w:type="spellStart"/>
            <w:r>
              <w:rPr>
                <w:rFonts w:ascii="Arial" w:hAnsi="Arial" w:cs="Arial"/>
                <w:szCs w:val="20"/>
              </w:rPr>
              <w:t>Horlock</w:t>
            </w:r>
            <w:proofErr w:type="spellEnd"/>
            <w:r>
              <w:rPr>
                <w:rFonts w:ascii="Arial" w:hAnsi="Arial" w:cs="Arial"/>
                <w:szCs w:val="20"/>
              </w:rPr>
              <w:t xml:space="preserve"> had been put forward by the Diocese as a member of Group B.  </w:t>
            </w:r>
          </w:p>
          <w:p w14:paraId="09F53A99" w14:textId="5A0C53BF" w:rsidR="00405AC0" w:rsidRPr="00E026BE" w:rsidRDefault="00E026BE" w:rsidP="00DF4E02">
            <w:pPr>
              <w:ind w:left="34"/>
              <w:rPr>
                <w:rFonts w:ascii="Arial" w:hAnsi="Arial" w:cs="Arial"/>
                <w:b/>
                <w:szCs w:val="20"/>
              </w:rPr>
            </w:pPr>
            <w:r w:rsidRPr="00E026BE">
              <w:rPr>
                <w:rFonts w:ascii="Arial" w:hAnsi="Arial" w:cs="Arial"/>
                <w:b/>
                <w:szCs w:val="20"/>
              </w:rPr>
              <w:t xml:space="preserve">Action: </w:t>
            </w:r>
            <w:r w:rsidR="00405AC0" w:rsidRPr="00E026BE">
              <w:rPr>
                <w:rFonts w:ascii="Arial" w:hAnsi="Arial" w:cs="Arial"/>
                <w:b/>
                <w:szCs w:val="20"/>
              </w:rPr>
              <w:t>The Clerk will invite her to the next meeting.</w:t>
            </w:r>
          </w:p>
          <w:p w14:paraId="1CE991CB" w14:textId="77777777" w:rsidR="00405AC0" w:rsidRDefault="00405AC0" w:rsidP="00DF4E02">
            <w:pPr>
              <w:ind w:left="34"/>
              <w:rPr>
                <w:rFonts w:ascii="Arial" w:hAnsi="Arial" w:cs="Arial"/>
                <w:szCs w:val="20"/>
              </w:rPr>
            </w:pPr>
          </w:p>
          <w:p w14:paraId="7CE07470" w14:textId="6D0DFA57" w:rsidR="00DF4E02" w:rsidRDefault="00405AC0" w:rsidP="00DF4E02">
            <w:pPr>
              <w:ind w:left="34"/>
              <w:rPr>
                <w:rFonts w:ascii="Arial" w:hAnsi="Arial" w:cs="Arial"/>
                <w:szCs w:val="20"/>
              </w:rPr>
            </w:pPr>
            <w:r>
              <w:rPr>
                <w:rFonts w:ascii="Arial" w:hAnsi="Arial" w:cs="Arial"/>
                <w:szCs w:val="20"/>
              </w:rPr>
              <w:t>There were still some outstanding actions in terms of confirming memberships.  It was noted that Cat Hubbard was leaving Sutton Schools</w:t>
            </w:r>
            <w:r w:rsidR="00E026BE">
              <w:rPr>
                <w:rFonts w:ascii="Arial" w:hAnsi="Arial" w:cs="Arial"/>
                <w:szCs w:val="20"/>
              </w:rPr>
              <w:t xml:space="preserve"> W</w:t>
            </w:r>
            <w:r>
              <w:rPr>
                <w:rFonts w:ascii="Arial" w:hAnsi="Arial" w:cs="Arial"/>
                <w:szCs w:val="20"/>
              </w:rPr>
              <w:t>ork.</w:t>
            </w:r>
          </w:p>
          <w:p w14:paraId="4939DF61" w14:textId="77777777" w:rsidR="00D35506" w:rsidRDefault="00D35506" w:rsidP="00DF4E02">
            <w:pPr>
              <w:ind w:left="34"/>
              <w:rPr>
                <w:rFonts w:ascii="Arial" w:hAnsi="Arial" w:cs="Arial"/>
                <w:szCs w:val="20"/>
              </w:rPr>
            </w:pPr>
          </w:p>
          <w:p w14:paraId="1FDE86E3" w14:textId="5C8A0D19" w:rsidR="00D35506" w:rsidRDefault="00D35506" w:rsidP="00DF4E02">
            <w:pPr>
              <w:ind w:left="34"/>
              <w:rPr>
                <w:rFonts w:ascii="Arial" w:hAnsi="Arial" w:cs="Arial"/>
                <w:szCs w:val="20"/>
              </w:rPr>
            </w:pPr>
            <w:r>
              <w:rPr>
                <w:rFonts w:ascii="Arial" w:hAnsi="Arial" w:cs="Arial"/>
                <w:szCs w:val="20"/>
              </w:rPr>
              <w:t xml:space="preserve">MW </w:t>
            </w:r>
            <w:r w:rsidR="00405AC0">
              <w:rPr>
                <w:rFonts w:ascii="Arial" w:hAnsi="Arial" w:cs="Arial"/>
                <w:szCs w:val="20"/>
              </w:rPr>
              <w:t>will remind Rabbi Sagal about the request for</w:t>
            </w:r>
            <w:r>
              <w:rPr>
                <w:rFonts w:ascii="Arial" w:hAnsi="Arial" w:cs="Arial"/>
                <w:szCs w:val="20"/>
              </w:rPr>
              <w:t xml:space="preserve"> a letter from his association recommending him for the role.</w:t>
            </w:r>
          </w:p>
          <w:p w14:paraId="0369D715" w14:textId="77777777" w:rsidR="00D35506" w:rsidRPr="00C60E45" w:rsidRDefault="00D35506" w:rsidP="00DF4E02">
            <w:pPr>
              <w:ind w:left="34"/>
              <w:rPr>
                <w:rFonts w:ascii="Arial" w:hAnsi="Arial" w:cs="Arial"/>
                <w:sz w:val="20"/>
                <w:szCs w:val="20"/>
              </w:rPr>
            </w:pPr>
          </w:p>
          <w:p w14:paraId="0E6CF708" w14:textId="60F14AE7" w:rsidR="00D35506" w:rsidRDefault="00D35506" w:rsidP="00DF4E02">
            <w:pPr>
              <w:ind w:left="34"/>
              <w:rPr>
                <w:rFonts w:ascii="Arial" w:hAnsi="Arial" w:cs="Arial"/>
                <w:szCs w:val="20"/>
              </w:rPr>
            </w:pPr>
            <w:r>
              <w:rPr>
                <w:rFonts w:ascii="Arial" w:hAnsi="Arial" w:cs="Arial"/>
                <w:szCs w:val="20"/>
              </w:rPr>
              <w:t xml:space="preserve">There was still a question </w:t>
            </w:r>
            <w:r w:rsidR="00AA133E">
              <w:rPr>
                <w:rFonts w:ascii="Arial" w:hAnsi="Arial" w:cs="Arial"/>
                <w:szCs w:val="20"/>
              </w:rPr>
              <w:t>as to whether</w:t>
            </w:r>
            <w:r>
              <w:rPr>
                <w:rFonts w:ascii="Arial" w:hAnsi="Arial" w:cs="Arial"/>
                <w:szCs w:val="20"/>
              </w:rPr>
              <w:t xml:space="preserve"> Mr Siddiqi </w:t>
            </w:r>
            <w:r w:rsidR="00AA133E">
              <w:rPr>
                <w:rFonts w:ascii="Arial" w:hAnsi="Arial" w:cs="Arial"/>
                <w:szCs w:val="20"/>
              </w:rPr>
              <w:t xml:space="preserve">is </w:t>
            </w:r>
            <w:r>
              <w:rPr>
                <w:rFonts w:ascii="Arial" w:hAnsi="Arial" w:cs="Arial"/>
                <w:szCs w:val="20"/>
              </w:rPr>
              <w:t>to remain as a SACRE member.</w:t>
            </w:r>
          </w:p>
          <w:p w14:paraId="6D9CFDA4" w14:textId="77777777" w:rsidR="00DF4E02" w:rsidRDefault="00DF4E02" w:rsidP="00DF4E02">
            <w:pPr>
              <w:ind w:left="34"/>
              <w:rPr>
                <w:rFonts w:ascii="Arial" w:hAnsi="Arial" w:cs="Arial"/>
                <w:szCs w:val="20"/>
              </w:rPr>
            </w:pPr>
          </w:p>
          <w:p w14:paraId="0D7746D0" w14:textId="5D09ADFB" w:rsidR="00D35506" w:rsidRPr="00D35506" w:rsidRDefault="00D35506" w:rsidP="00405AC0">
            <w:pPr>
              <w:ind w:left="34"/>
              <w:rPr>
                <w:rFonts w:ascii="Arial" w:hAnsi="Arial" w:cs="Arial"/>
                <w:b/>
                <w:szCs w:val="20"/>
              </w:rPr>
            </w:pPr>
            <w:r w:rsidRPr="00D35506">
              <w:rPr>
                <w:rFonts w:ascii="Arial" w:hAnsi="Arial" w:cs="Arial"/>
                <w:b/>
                <w:szCs w:val="20"/>
              </w:rPr>
              <w:t>Actions</w:t>
            </w:r>
            <w:r>
              <w:rPr>
                <w:rFonts w:ascii="Arial" w:hAnsi="Arial" w:cs="Arial"/>
                <w:b/>
                <w:szCs w:val="20"/>
              </w:rPr>
              <w:t>: MW will liaise with Mr Siddiqi about his membership.</w:t>
            </w:r>
          </w:p>
          <w:p w14:paraId="6624918F" w14:textId="790130FD" w:rsidR="00D35506" w:rsidRDefault="00D35506" w:rsidP="00D35506">
            <w:pPr>
              <w:ind w:left="1026"/>
              <w:rPr>
                <w:rFonts w:ascii="Arial" w:hAnsi="Arial" w:cs="Arial"/>
                <w:b/>
                <w:szCs w:val="20"/>
              </w:rPr>
            </w:pPr>
            <w:r w:rsidRPr="00D35506">
              <w:rPr>
                <w:rFonts w:ascii="Arial" w:hAnsi="Arial" w:cs="Arial"/>
                <w:b/>
                <w:szCs w:val="20"/>
              </w:rPr>
              <w:t>PS-O will email the RE Co-ordinators at Secondary Schools to try and recruit members for Group C.</w:t>
            </w:r>
          </w:p>
          <w:p w14:paraId="08FFC86C" w14:textId="58E68698" w:rsidR="00B1463A" w:rsidRPr="004261B1" w:rsidRDefault="00405AC0" w:rsidP="00405AC0">
            <w:pPr>
              <w:ind w:left="1026"/>
              <w:rPr>
                <w:rFonts w:ascii="Arial" w:hAnsi="Arial" w:cs="Arial"/>
                <w:b/>
                <w:bCs/>
                <w:sz w:val="16"/>
                <w:szCs w:val="16"/>
              </w:rPr>
            </w:pPr>
            <w:r>
              <w:rPr>
                <w:rFonts w:ascii="Arial" w:hAnsi="Arial" w:cs="Arial"/>
                <w:b/>
                <w:szCs w:val="20"/>
              </w:rPr>
              <w:t>MW to liaise with RS re. a letter of appointment to SACRE</w:t>
            </w:r>
          </w:p>
        </w:tc>
        <w:tc>
          <w:tcPr>
            <w:tcW w:w="1247" w:type="dxa"/>
          </w:tcPr>
          <w:p w14:paraId="57B88C95" w14:textId="77777777" w:rsidR="00420A36" w:rsidRPr="00DC7F13" w:rsidRDefault="00420A36" w:rsidP="00705E5D">
            <w:pPr>
              <w:rPr>
                <w:rFonts w:ascii="Arial" w:hAnsi="Arial" w:cs="Arial"/>
                <w:b/>
                <w:szCs w:val="20"/>
              </w:rPr>
            </w:pPr>
          </w:p>
          <w:p w14:paraId="5DF6168E" w14:textId="77777777" w:rsidR="00420A36" w:rsidRDefault="00420A36" w:rsidP="00705E5D">
            <w:pPr>
              <w:rPr>
                <w:rFonts w:ascii="Arial" w:hAnsi="Arial" w:cs="Arial"/>
                <w:b/>
                <w:szCs w:val="20"/>
              </w:rPr>
            </w:pPr>
          </w:p>
          <w:p w14:paraId="58DF4521" w14:textId="77777777" w:rsidR="00D35506" w:rsidRDefault="00D35506" w:rsidP="00705E5D">
            <w:pPr>
              <w:rPr>
                <w:rFonts w:ascii="Arial" w:hAnsi="Arial" w:cs="Arial"/>
                <w:b/>
                <w:szCs w:val="20"/>
              </w:rPr>
            </w:pPr>
          </w:p>
          <w:p w14:paraId="086BF75B" w14:textId="77777777" w:rsidR="00D35506" w:rsidRDefault="00D35506" w:rsidP="00705E5D">
            <w:pPr>
              <w:rPr>
                <w:rFonts w:ascii="Arial" w:hAnsi="Arial" w:cs="Arial"/>
                <w:b/>
                <w:szCs w:val="20"/>
              </w:rPr>
            </w:pPr>
          </w:p>
          <w:p w14:paraId="30FD14E8" w14:textId="77777777" w:rsidR="00D35506" w:rsidRDefault="00D35506" w:rsidP="00705E5D">
            <w:pPr>
              <w:rPr>
                <w:rFonts w:ascii="Arial" w:hAnsi="Arial" w:cs="Arial"/>
                <w:b/>
                <w:szCs w:val="20"/>
              </w:rPr>
            </w:pPr>
          </w:p>
          <w:p w14:paraId="7817E09E" w14:textId="77777777" w:rsidR="00D35506" w:rsidRDefault="00D35506" w:rsidP="00705E5D">
            <w:pPr>
              <w:rPr>
                <w:rFonts w:ascii="Arial" w:hAnsi="Arial" w:cs="Arial"/>
                <w:b/>
                <w:szCs w:val="20"/>
              </w:rPr>
            </w:pPr>
          </w:p>
          <w:p w14:paraId="47111385" w14:textId="77777777" w:rsidR="00D35506" w:rsidRDefault="00D35506" w:rsidP="00705E5D">
            <w:pPr>
              <w:rPr>
                <w:rFonts w:ascii="Arial" w:hAnsi="Arial" w:cs="Arial"/>
                <w:b/>
                <w:szCs w:val="20"/>
              </w:rPr>
            </w:pPr>
          </w:p>
          <w:p w14:paraId="7526B48C" w14:textId="77777777" w:rsidR="00D35506" w:rsidRDefault="00D35506" w:rsidP="00705E5D">
            <w:pPr>
              <w:rPr>
                <w:rFonts w:ascii="Arial" w:hAnsi="Arial" w:cs="Arial"/>
                <w:b/>
                <w:szCs w:val="20"/>
              </w:rPr>
            </w:pPr>
          </w:p>
          <w:p w14:paraId="5B9A9C88" w14:textId="77777777" w:rsidR="00E026BE" w:rsidRDefault="00E026BE" w:rsidP="00705E5D">
            <w:pPr>
              <w:rPr>
                <w:rFonts w:ascii="Arial" w:hAnsi="Arial" w:cs="Arial"/>
                <w:b/>
                <w:szCs w:val="20"/>
              </w:rPr>
            </w:pPr>
          </w:p>
          <w:p w14:paraId="68E959E4" w14:textId="77777777" w:rsidR="00D35506" w:rsidRDefault="00D35506" w:rsidP="00705E5D">
            <w:pPr>
              <w:rPr>
                <w:rFonts w:ascii="Arial" w:hAnsi="Arial" w:cs="Arial"/>
                <w:b/>
                <w:szCs w:val="20"/>
              </w:rPr>
            </w:pPr>
          </w:p>
          <w:p w14:paraId="5574072A" w14:textId="77777777" w:rsidR="00E026BE" w:rsidRPr="00E026BE" w:rsidRDefault="00E026BE" w:rsidP="00705E5D">
            <w:pPr>
              <w:rPr>
                <w:rFonts w:ascii="Arial" w:hAnsi="Arial" w:cs="Arial"/>
                <w:b/>
                <w:sz w:val="16"/>
                <w:szCs w:val="16"/>
              </w:rPr>
            </w:pPr>
          </w:p>
          <w:p w14:paraId="61CD9471" w14:textId="26C4A099" w:rsidR="00405AC0" w:rsidRDefault="00405AC0" w:rsidP="00705E5D">
            <w:pPr>
              <w:rPr>
                <w:rFonts w:ascii="Arial" w:hAnsi="Arial" w:cs="Arial"/>
                <w:b/>
                <w:szCs w:val="20"/>
              </w:rPr>
            </w:pPr>
            <w:r>
              <w:rPr>
                <w:rFonts w:ascii="Arial" w:hAnsi="Arial" w:cs="Arial"/>
                <w:b/>
                <w:szCs w:val="20"/>
              </w:rPr>
              <w:t>PG</w:t>
            </w:r>
          </w:p>
          <w:p w14:paraId="5B2A638E" w14:textId="77777777" w:rsidR="00D35506" w:rsidRDefault="00D35506" w:rsidP="00705E5D">
            <w:pPr>
              <w:rPr>
                <w:rFonts w:ascii="Arial" w:hAnsi="Arial" w:cs="Arial"/>
                <w:b/>
                <w:szCs w:val="20"/>
              </w:rPr>
            </w:pPr>
          </w:p>
          <w:p w14:paraId="043A35BA" w14:textId="77777777" w:rsidR="00D35506" w:rsidRDefault="00D35506" w:rsidP="00705E5D">
            <w:pPr>
              <w:rPr>
                <w:rFonts w:ascii="Arial" w:hAnsi="Arial" w:cs="Arial"/>
                <w:b/>
                <w:szCs w:val="20"/>
              </w:rPr>
            </w:pPr>
          </w:p>
          <w:p w14:paraId="482BCCB4" w14:textId="77777777" w:rsidR="00D35506" w:rsidRDefault="00D35506" w:rsidP="00705E5D">
            <w:pPr>
              <w:rPr>
                <w:rFonts w:ascii="Arial" w:hAnsi="Arial" w:cs="Arial"/>
                <w:b/>
                <w:szCs w:val="20"/>
              </w:rPr>
            </w:pPr>
          </w:p>
          <w:p w14:paraId="5358EEB4" w14:textId="77777777" w:rsidR="00D35506" w:rsidRDefault="00D35506" w:rsidP="00705E5D">
            <w:pPr>
              <w:rPr>
                <w:rFonts w:ascii="Arial" w:hAnsi="Arial" w:cs="Arial"/>
                <w:b/>
                <w:sz w:val="12"/>
                <w:szCs w:val="12"/>
              </w:rPr>
            </w:pPr>
          </w:p>
          <w:p w14:paraId="6051D67C" w14:textId="77777777" w:rsidR="00405AC0" w:rsidRDefault="00405AC0" w:rsidP="00705E5D">
            <w:pPr>
              <w:rPr>
                <w:rFonts w:ascii="Arial" w:hAnsi="Arial" w:cs="Arial"/>
                <w:b/>
                <w:sz w:val="12"/>
                <w:szCs w:val="12"/>
              </w:rPr>
            </w:pPr>
          </w:p>
          <w:p w14:paraId="3E9E4922" w14:textId="77777777" w:rsidR="00405AC0" w:rsidRDefault="00405AC0" w:rsidP="00705E5D">
            <w:pPr>
              <w:rPr>
                <w:rFonts w:ascii="Arial" w:hAnsi="Arial" w:cs="Arial"/>
                <w:b/>
                <w:sz w:val="12"/>
                <w:szCs w:val="12"/>
              </w:rPr>
            </w:pPr>
          </w:p>
          <w:p w14:paraId="59688161" w14:textId="77777777" w:rsidR="00405AC0" w:rsidRDefault="00405AC0" w:rsidP="00705E5D">
            <w:pPr>
              <w:rPr>
                <w:rFonts w:ascii="Arial" w:hAnsi="Arial" w:cs="Arial"/>
                <w:b/>
                <w:sz w:val="12"/>
                <w:szCs w:val="12"/>
              </w:rPr>
            </w:pPr>
          </w:p>
          <w:p w14:paraId="193852E3" w14:textId="77777777" w:rsidR="00405AC0" w:rsidRDefault="00405AC0" w:rsidP="00705E5D">
            <w:pPr>
              <w:rPr>
                <w:rFonts w:ascii="Arial" w:hAnsi="Arial" w:cs="Arial"/>
                <w:b/>
                <w:sz w:val="12"/>
                <w:szCs w:val="12"/>
              </w:rPr>
            </w:pPr>
          </w:p>
          <w:p w14:paraId="20D0907B" w14:textId="77777777" w:rsidR="00405AC0" w:rsidRDefault="00405AC0" w:rsidP="00705E5D">
            <w:pPr>
              <w:rPr>
                <w:rFonts w:ascii="Arial" w:hAnsi="Arial" w:cs="Arial"/>
                <w:b/>
                <w:sz w:val="12"/>
                <w:szCs w:val="12"/>
              </w:rPr>
            </w:pPr>
          </w:p>
          <w:p w14:paraId="7C437321" w14:textId="77777777" w:rsidR="00405AC0" w:rsidRDefault="00405AC0" w:rsidP="00705E5D">
            <w:pPr>
              <w:rPr>
                <w:rFonts w:ascii="Arial" w:hAnsi="Arial" w:cs="Arial"/>
                <w:b/>
                <w:sz w:val="12"/>
                <w:szCs w:val="12"/>
              </w:rPr>
            </w:pPr>
          </w:p>
          <w:p w14:paraId="42A4BEE3" w14:textId="77777777" w:rsidR="00405AC0" w:rsidRDefault="00405AC0" w:rsidP="00705E5D">
            <w:pPr>
              <w:rPr>
                <w:rFonts w:ascii="Arial" w:hAnsi="Arial" w:cs="Arial"/>
                <w:b/>
                <w:sz w:val="12"/>
                <w:szCs w:val="12"/>
              </w:rPr>
            </w:pPr>
          </w:p>
          <w:p w14:paraId="453BD4B8" w14:textId="77777777" w:rsidR="00405AC0" w:rsidRDefault="00405AC0" w:rsidP="00705E5D">
            <w:pPr>
              <w:rPr>
                <w:rFonts w:ascii="Arial" w:hAnsi="Arial" w:cs="Arial"/>
                <w:b/>
                <w:sz w:val="12"/>
                <w:szCs w:val="12"/>
              </w:rPr>
            </w:pPr>
          </w:p>
          <w:p w14:paraId="235C70E9" w14:textId="77777777" w:rsidR="00405AC0" w:rsidRDefault="00405AC0" w:rsidP="00705E5D">
            <w:pPr>
              <w:rPr>
                <w:rFonts w:ascii="Arial" w:hAnsi="Arial" w:cs="Arial"/>
                <w:b/>
                <w:sz w:val="12"/>
                <w:szCs w:val="12"/>
              </w:rPr>
            </w:pPr>
          </w:p>
          <w:p w14:paraId="2C645ADC" w14:textId="77777777" w:rsidR="00405AC0" w:rsidRDefault="00405AC0" w:rsidP="00705E5D">
            <w:pPr>
              <w:rPr>
                <w:rFonts w:ascii="Arial" w:hAnsi="Arial" w:cs="Arial"/>
                <w:b/>
                <w:sz w:val="12"/>
                <w:szCs w:val="12"/>
              </w:rPr>
            </w:pPr>
          </w:p>
          <w:p w14:paraId="20FE76F3" w14:textId="77777777" w:rsidR="00405AC0" w:rsidRDefault="00405AC0" w:rsidP="00705E5D">
            <w:pPr>
              <w:rPr>
                <w:rFonts w:ascii="Arial" w:hAnsi="Arial" w:cs="Arial"/>
                <w:b/>
                <w:sz w:val="12"/>
                <w:szCs w:val="12"/>
              </w:rPr>
            </w:pPr>
          </w:p>
          <w:p w14:paraId="5D2617A0" w14:textId="77777777" w:rsidR="00405AC0" w:rsidRDefault="00405AC0" w:rsidP="00705E5D">
            <w:pPr>
              <w:rPr>
                <w:rFonts w:ascii="Arial" w:hAnsi="Arial" w:cs="Arial"/>
                <w:b/>
                <w:sz w:val="12"/>
                <w:szCs w:val="12"/>
              </w:rPr>
            </w:pPr>
          </w:p>
          <w:p w14:paraId="19653CAE" w14:textId="77777777" w:rsidR="00405AC0" w:rsidRDefault="00405AC0" w:rsidP="00705E5D">
            <w:pPr>
              <w:rPr>
                <w:rFonts w:ascii="Arial" w:hAnsi="Arial" w:cs="Arial"/>
                <w:b/>
                <w:sz w:val="12"/>
                <w:szCs w:val="12"/>
              </w:rPr>
            </w:pPr>
          </w:p>
          <w:p w14:paraId="2B9179CD" w14:textId="77777777" w:rsidR="00405AC0" w:rsidRPr="00405AC0" w:rsidRDefault="00405AC0" w:rsidP="00705E5D">
            <w:pPr>
              <w:rPr>
                <w:rFonts w:ascii="Arial" w:hAnsi="Arial" w:cs="Arial"/>
                <w:b/>
              </w:rPr>
            </w:pPr>
          </w:p>
          <w:p w14:paraId="15CA5D03" w14:textId="77777777" w:rsidR="00D35506" w:rsidRDefault="00D35506" w:rsidP="00705E5D">
            <w:pPr>
              <w:rPr>
                <w:rFonts w:ascii="Arial" w:hAnsi="Arial" w:cs="Arial"/>
                <w:b/>
                <w:szCs w:val="20"/>
              </w:rPr>
            </w:pPr>
            <w:r>
              <w:rPr>
                <w:rFonts w:ascii="Arial" w:hAnsi="Arial" w:cs="Arial"/>
                <w:b/>
                <w:szCs w:val="20"/>
              </w:rPr>
              <w:t>MW</w:t>
            </w:r>
          </w:p>
          <w:p w14:paraId="0F5F0BF7" w14:textId="77777777" w:rsidR="00D35506" w:rsidRDefault="00D35506" w:rsidP="00705E5D">
            <w:pPr>
              <w:rPr>
                <w:rFonts w:ascii="Arial" w:hAnsi="Arial" w:cs="Arial"/>
                <w:b/>
                <w:szCs w:val="20"/>
              </w:rPr>
            </w:pPr>
            <w:r>
              <w:rPr>
                <w:rFonts w:ascii="Arial" w:hAnsi="Arial" w:cs="Arial"/>
                <w:b/>
                <w:szCs w:val="20"/>
              </w:rPr>
              <w:t>MW</w:t>
            </w:r>
          </w:p>
          <w:p w14:paraId="49F7F6B1" w14:textId="77777777" w:rsidR="00D35506" w:rsidRPr="00E026BE" w:rsidRDefault="00D35506" w:rsidP="00705E5D">
            <w:pPr>
              <w:rPr>
                <w:rFonts w:ascii="Arial" w:hAnsi="Arial" w:cs="Arial"/>
                <w:b/>
                <w:sz w:val="18"/>
                <w:szCs w:val="18"/>
              </w:rPr>
            </w:pPr>
          </w:p>
          <w:p w14:paraId="01F813EE" w14:textId="08D177B1" w:rsidR="00D35506" w:rsidRPr="00DC7F13" w:rsidRDefault="00D35506" w:rsidP="00705E5D">
            <w:pPr>
              <w:rPr>
                <w:rFonts w:ascii="Arial" w:hAnsi="Arial" w:cs="Arial"/>
                <w:b/>
                <w:szCs w:val="20"/>
              </w:rPr>
            </w:pPr>
            <w:r>
              <w:rPr>
                <w:rFonts w:ascii="Arial" w:hAnsi="Arial" w:cs="Arial"/>
                <w:b/>
                <w:szCs w:val="20"/>
              </w:rPr>
              <w:t>RS</w:t>
            </w:r>
          </w:p>
          <w:p w14:paraId="072260AB" w14:textId="15671F81" w:rsidR="00CF7865" w:rsidRPr="00C60E45" w:rsidRDefault="00CF7865" w:rsidP="008F4369">
            <w:pPr>
              <w:rPr>
                <w:rFonts w:ascii="Arial" w:hAnsi="Arial" w:cs="Arial"/>
                <w:b/>
                <w:sz w:val="16"/>
                <w:szCs w:val="16"/>
              </w:rPr>
            </w:pPr>
          </w:p>
        </w:tc>
      </w:tr>
      <w:tr w:rsidR="003F6904" w:rsidRPr="00DC7F13" w14:paraId="2519AA03" w14:textId="77777777" w:rsidTr="00B6658C">
        <w:trPr>
          <w:trHeight w:val="839"/>
        </w:trPr>
        <w:tc>
          <w:tcPr>
            <w:tcW w:w="817" w:type="dxa"/>
          </w:tcPr>
          <w:p w14:paraId="6C531FEF" w14:textId="4086AF05" w:rsidR="00FF4012" w:rsidRPr="00C60E45" w:rsidRDefault="00FF4012" w:rsidP="00E67109">
            <w:pPr>
              <w:rPr>
                <w:rFonts w:ascii="Arial" w:hAnsi="Arial" w:cs="Arial"/>
                <w:b/>
                <w:sz w:val="20"/>
                <w:szCs w:val="20"/>
              </w:rPr>
            </w:pPr>
          </w:p>
          <w:p w14:paraId="41279A11" w14:textId="745B8ADF" w:rsidR="003F6904" w:rsidRPr="00CF7865" w:rsidRDefault="00250A1D" w:rsidP="00E67109">
            <w:pPr>
              <w:rPr>
                <w:rFonts w:ascii="Arial" w:hAnsi="Arial" w:cs="Arial"/>
                <w:b/>
              </w:rPr>
            </w:pPr>
            <w:r w:rsidRPr="00CF7865">
              <w:rPr>
                <w:rFonts w:ascii="Arial" w:hAnsi="Arial" w:cs="Arial"/>
                <w:b/>
              </w:rPr>
              <w:t>6</w:t>
            </w:r>
            <w:r w:rsidR="00E67109" w:rsidRPr="00CF7865">
              <w:rPr>
                <w:rFonts w:ascii="Arial" w:hAnsi="Arial" w:cs="Arial"/>
                <w:b/>
              </w:rPr>
              <w:t>.</w:t>
            </w:r>
          </w:p>
        </w:tc>
        <w:tc>
          <w:tcPr>
            <w:tcW w:w="8250" w:type="dxa"/>
          </w:tcPr>
          <w:p w14:paraId="0DA0C931" w14:textId="77777777" w:rsidR="00FF4012" w:rsidRPr="00C60E45" w:rsidRDefault="00FF4012" w:rsidP="006C0AAB">
            <w:pPr>
              <w:rPr>
                <w:rFonts w:ascii="Arial" w:eastAsia="Calibri" w:hAnsi="Arial" w:cs="Arial"/>
                <w:b/>
                <w:bCs/>
                <w:sz w:val="20"/>
                <w:szCs w:val="20"/>
              </w:rPr>
            </w:pPr>
          </w:p>
          <w:p w14:paraId="1699DD70" w14:textId="5F995D3F" w:rsidR="00250A1D" w:rsidRPr="00CF7865" w:rsidRDefault="00C465E9" w:rsidP="00250A1D">
            <w:pPr>
              <w:ind w:left="284" w:right="-20" w:hanging="284"/>
              <w:rPr>
                <w:rFonts w:ascii="Arial" w:hAnsi="Arial" w:cs="Arial"/>
                <w:b/>
              </w:rPr>
            </w:pPr>
            <w:r w:rsidRPr="00CF7865">
              <w:rPr>
                <w:rFonts w:ascii="Arial" w:hAnsi="Arial" w:cs="Arial"/>
                <w:b/>
              </w:rPr>
              <w:t>NATIONAL NEWS</w:t>
            </w:r>
          </w:p>
          <w:p w14:paraId="1DAF9C73" w14:textId="01A5DD75" w:rsidR="00B0204E" w:rsidRPr="00C60E45" w:rsidRDefault="0042604A" w:rsidP="00C42B15">
            <w:pPr>
              <w:pStyle w:val="NormalWeb"/>
              <w:spacing w:before="0" w:beforeAutospacing="0" w:after="0" w:afterAutospacing="0"/>
              <w:rPr>
                <w:sz w:val="18"/>
                <w:szCs w:val="18"/>
              </w:rPr>
            </w:pPr>
            <w:r w:rsidRPr="00CF7865">
              <w:t> </w:t>
            </w:r>
          </w:p>
          <w:p w14:paraId="1056805B" w14:textId="5BC0F07A" w:rsidR="00250A1D" w:rsidRPr="00CF7865" w:rsidRDefault="00250A1D" w:rsidP="00C42B15">
            <w:pPr>
              <w:pStyle w:val="NormalWeb"/>
              <w:spacing w:before="0" w:beforeAutospacing="0" w:after="0" w:afterAutospacing="0"/>
              <w:rPr>
                <w:rFonts w:asciiTheme="minorHAnsi" w:hAnsiTheme="minorHAnsi" w:cstheme="minorHAnsi"/>
                <w:color w:val="222222"/>
              </w:rPr>
            </w:pPr>
            <w:r w:rsidRPr="00CF7865">
              <w:rPr>
                <w:rFonts w:ascii="Arial" w:hAnsi="Arial" w:cs="Arial"/>
                <w:b/>
                <w:color w:val="222222"/>
              </w:rPr>
              <w:t>REC commission on Religious Education</w:t>
            </w:r>
            <w:r w:rsidR="005118AD" w:rsidRPr="00CF7865">
              <w:rPr>
                <w:rFonts w:ascii="Arial" w:hAnsi="Arial" w:cs="Arial"/>
                <w:b/>
                <w:color w:val="222222"/>
              </w:rPr>
              <w:t xml:space="preserve"> </w:t>
            </w:r>
            <w:r w:rsidR="005118AD" w:rsidRPr="00B1463A">
              <w:rPr>
                <w:rFonts w:ascii="Arial" w:hAnsi="Arial" w:cs="Arial"/>
                <w:b/>
                <w:color w:val="222222"/>
              </w:rPr>
              <w:t>(and online consultation)</w:t>
            </w:r>
          </w:p>
          <w:p w14:paraId="68F87CD4" w14:textId="467BEFD9" w:rsidR="00B0204E" w:rsidRDefault="00D35506" w:rsidP="00C42B15">
            <w:pPr>
              <w:widowControl w:val="0"/>
              <w:shd w:val="clear" w:color="auto" w:fill="FFFFFF"/>
              <w:spacing w:after="200"/>
              <w:contextualSpacing/>
              <w:rPr>
                <w:rFonts w:ascii="Arial" w:hAnsi="Arial" w:cs="Arial"/>
                <w:color w:val="222222"/>
                <w:lang w:eastAsia="en-GB"/>
              </w:rPr>
            </w:pPr>
            <w:r w:rsidRPr="00D35506">
              <w:rPr>
                <w:rFonts w:ascii="Arial" w:hAnsi="Arial" w:cs="Arial"/>
                <w:color w:val="222222"/>
                <w:lang w:eastAsia="en-GB"/>
              </w:rPr>
              <w:t>PS-O advised that the</w:t>
            </w:r>
            <w:r w:rsidR="003B62AE">
              <w:rPr>
                <w:rFonts w:ascii="Arial" w:hAnsi="Arial" w:cs="Arial"/>
                <w:color w:val="222222"/>
                <w:lang w:eastAsia="en-GB"/>
              </w:rPr>
              <w:t>re has been no update and that the</w:t>
            </w:r>
            <w:r w:rsidRPr="00D35506">
              <w:rPr>
                <w:rFonts w:ascii="Arial" w:hAnsi="Arial" w:cs="Arial"/>
                <w:color w:val="222222"/>
                <w:lang w:eastAsia="en-GB"/>
              </w:rPr>
              <w:t xml:space="preserve"> final report is due at the beginning of the Autumn</w:t>
            </w:r>
            <w:r w:rsidR="003B62AE">
              <w:rPr>
                <w:rFonts w:ascii="Arial" w:hAnsi="Arial" w:cs="Arial"/>
                <w:color w:val="222222"/>
                <w:lang w:eastAsia="en-GB"/>
              </w:rPr>
              <w:t>.</w:t>
            </w:r>
          </w:p>
          <w:p w14:paraId="128FD442" w14:textId="77777777" w:rsidR="00C60E45" w:rsidRDefault="00C60E45" w:rsidP="00B0204E">
            <w:pPr>
              <w:pStyle w:val="ListParagraph"/>
              <w:shd w:val="clear" w:color="auto" w:fill="FFFFFF"/>
              <w:ind w:left="0"/>
              <w:rPr>
                <w:rFonts w:ascii="Arial" w:eastAsia="Calibri" w:hAnsi="Arial" w:cs="Arial"/>
                <w:b/>
                <w:bCs/>
              </w:rPr>
            </w:pPr>
          </w:p>
          <w:p w14:paraId="451F9DE0" w14:textId="77777777" w:rsidR="00B0204E" w:rsidRPr="00D35506" w:rsidRDefault="00B0204E" w:rsidP="00B0204E">
            <w:pPr>
              <w:pStyle w:val="ListParagraph"/>
              <w:shd w:val="clear" w:color="auto" w:fill="FFFFFF"/>
              <w:ind w:left="0"/>
              <w:rPr>
                <w:rFonts w:ascii="Arial" w:hAnsi="Arial" w:cs="Arial"/>
                <w:b/>
                <w:color w:val="222222"/>
                <w:lang w:eastAsia="en-GB"/>
              </w:rPr>
            </w:pPr>
            <w:r w:rsidRPr="00D35506">
              <w:rPr>
                <w:rFonts w:ascii="Arial" w:eastAsia="Calibri" w:hAnsi="Arial" w:cs="Arial"/>
                <w:b/>
                <w:bCs/>
              </w:rPr>
              <w:t>SACRE membership of NASACRE and NASACRE Annual Meeting</w:t>
            </w:r>
          </w:p>
          <w:p w14:paraId="6CEDC14F" w14:textId="5B9FCA0D" w:rsidR="00C42B15" w:rsidRDefault="00C42B15" w:rsidP="00A061DB">
            <w:pPr>
              <w:widowControl w:val="0"/>
              <w:shd w:val="clear" w:color="auto" w:fill="FFFFFF"/>
              <w:contextualSpacing/>
              <w:rPr>
                <w:rFonts w:ascii="Arial" w:hAnsi="Arial" w:cs="Arial"/>
                <w:color w:val="222222"/>
                <w:lang w:eastAsia="en-GB"/>
              </w:rPr>
            </w:pPr>
            <w:r w:rsidRPr="00A061DB">
              <w:rPr>
                <w:rFonts w:ascii="Arial" w:hAnsi="Arial" w:cs="Arial"/>
              </w:rPr>
              <w:t xml:space="preserve">Sutton SACRE has membership paid up to July 2018 (at a cost of £95).  The annual meeting is on 24th May 2018 and costs £100 per delegate to attend.  </w:t>
            </w:r>
          </w:p>
          <w:p w14:paraId="3399D598" w14:textId="77777777" w:rsidR="00A061DB" w:rsidRPr="00A061DB" w:rsidRDefault="00A061DB" w:rsidP="00A061DB">
            <w:pPr>
              <w:widowControl w:val="0"/>
              <w:shd w:val="clear" w:color="auto" w:fill="FFFFFF"/>
              <w:spacing w:line="276" w:lineRule="auto"/>
              <w:contextualSpacing/>
              <w:rPr>
                <w:rFonts w:ascii="Arial" w:hAnsi="Arial" w:cs="Arial"/>
                <w:color w:val="222222"/>
                <w:lang w:eastAsia="en-GB"/>
              </w:rPr>
            </w:pPr>
          </w:p>
          <w:p w14:paraId="07E7D627" w14:textId="30DAF96E" w:rsidR="00CF7865" w:rsidRPr="003B62AE" w:rsidRDefault="003B62AE" w:rsidP="00A061DB">
            <w:pPr>
              <w:pStyle w:val="ListParagraph"/>
              <w:shd w:val="clear" w:color="auto" w:fill="FFFFFF"/>
              <w:ind w:left="0"/>
              <w:rPr>
                <w:rFonts w:ascii="Arial" w:hAnsi="Arial" w:cs="Arial"/>
                <w:color w:val="222222"/>
                <w:lang w:eastAsia="en-GB"/>
              </w:rPr>
            </w:pPr>
            <w:r w:rsidRPr="003B62AE">
              <w:rPr>
                <w:rFonts w:ascii="Arial" w:hAnsi="Arial" w:cs="Arial"/>
                <w:color w:val="222222"/>
                <w:lang w:eastAsia="en-GB"/>
              </w:rPr>
              <w:t xml:space="preserve">MC has agreed to attend and confirmation re. the cost obtained from </w:t>
            </w:r>
            <w:proofErr w:type="spellStart"/>
            <w:r w:rsidRPr="003B62AE">
              <w:rPr>
                <w:rFonts w:ascii="Arial" w:hAnsi="Arial" w:cs="Arial"/>
                <w:color w:val="222222"/>
                <w:lang w:eastAsia="en-GB"/>
              </w:rPr>
              <w:t>Cognus</w:t>
            </w:r>
            <w:proofErr w:type="spellEnd"/>
            <w:r w:rsidRPr="003B62AE">
              <w:rPr>
                <w:rFonts w:ascii="Arial" w:hAnsi="Arial" w:cs="Arial"/>
                <w:color w:val="222222"/>
                <w:lang w:eastAsia="en-GB"/>
              </w:rPr>
              <w:t>.   PG had registered her for a place.</w:t>
            </w:r>
          </w:p>
          <w:p w14:paraId="1C172D71" w14:textId="77777777" w:rsidR="00E67109" w:rsidRDefault="00E67109" w:rsidP="00E63850">
            <w:pPr>
              <w:pStyle w:val="NormalWeb"/>
              <w:spacing w:before="0" w:beforeAutospacing="0" w:after="0" w:afterAutospacing="0"/>
              <w:rPr>
                <w:rFonts w:ascii="Arial" w:hAnsi="Arial" w:cs="Arial"/>
                <w:b/>
                <w:bCs/>
                <w:sz w:val="18"/>
                <w:szCs w:val="18"/>
              </w:rPr>
            </w:pPr>
          </w:p>
          <w:p w14:paraId="4036FDED" w14:textId="77777777" w:rsidR="003B62AE" w:rsidRDefault="003B62AE" w:rsidP="00E63850">
            <w:pPr>
              <w:pStyle w:val="NormalWeb"/>
              <w:spacing w:before="0" w:beforeAutospacing="0" w:after="0" w:afterAutospacing="0"/>
              <w:rPr>
                <w:rFonts w:ascii="Arial" w:hAnsi="Arial" w:cs="Arial"/>
                <w:b/>
                <w:bCs/>
                <w:sz w:val="18"/>
                <w:szCs w:val="18"/>
              </w:rPr>
            </w:pPr>
          </w:p>
          <w:p w14:paraId="5CE5E4B8" w14:textId="77777777" w:rsidR="003B62AE" w:rsidRPr="003B62AE" w:rsidRDefault="003B62AE" w:rsidP="00E63850">
            <w:pPr>
              <w:pStyle w:val="NormalWeb"/>
              <w:spacing w:before="0" w:beforeAutospacing="0" w:after="0" w:afterAutospacing="0"/>
              <w:rPr>
                <w:rFonts w:ascii="Arial" w:hAnsi="Arial" w:cs="Arial"/>
                <w:b/>
                <w:bCs/>
              </w:rPr>
            </w:pPr>
            <w:r w:rsidRPr="003B62AE">
              <w:rPr>
                <w:rFonts w:ascii="Arial" w:hAnsi="Arial" w:cs="Arial"/>
                <w:b/>
                <w:bCs/>
              </w:rPr>
              <w:t>Diversity of Religion and Beliefs</w:t>
            </w:r>
          </w:p>
          <w:p w14:paraId="1EE225D5" w14:textId="77777777" w:rsidR="003B62AE" w:rsidRDefault="003B62AE" w:rsidP="00E63850">
            <w:pPr>
              <w:pStyle w:val="NormalWeb"/>
              <w:spacing w:before="0" w:beforeAutospacing="0" w:after="0" w:afterAutospacing="0"/>
              <w:rPr>
                <w:rFonts w:ascii="Arial" w:hAnsi="Arial" w:cs="Arial"/>
                <w:bCs/>
              </w:rPr>
            </w:pPr>
            <w:r w:rsidRPr="003B62AE">
              <w:rPr>
                <w:rFonts w:ascii="Arial" w:hAnsi="Arial" w:cs="Arial"/>
                <w:bCs/>
              </w:rPr>
              <w:t xml:space="preserve">A guidance </w:t>
            </w:r>
            <w:r>
              <w:rPr>
                <w:rFonts w:ascii="Arial" w:hAnsi="Arial" w:cs="Arial"/>
                <w:bCs/>
              </w:rPr>
              <w:t xml:space="preserve">and resource </w:t>
            </w:r>
            <w:r w:rsidRPr="003B62AE">
              <w:rPr>
                <w:rFonts w:ascii="Arial" w:hAnsi="Arial" w:cs="Arial"/>
                <w:bCs/>
              </w:rPr>
              <w:t>document had been issued</w:t>
            </w:r>
            <w:r>
              <w:rPr>
                <w:rFonts w:ascii="Arial" w:hAnsi="Arial" w:cs="Arial"/>
                <w:bCs/>
              </w:rPr>
              <w:t xml:space="preserve"> following a university project.</w:t>
            </w:r>
          </w:p>
          <w:p w14:paraId="6D1B2F2C" w14:textId="77777777" w:rsidR="003B62AE" w:rsidRDefault="003B62AE" w:rsidP="00E63850">
            <w:pPr>
              <w:pStyle w:val="NormalWeb"/>
              <w:spacing w:before="0" w:beforeAutospacing="0" w:after="0" w:afterAutospacing="0"/>
              <w:rPr>
                <w:rFonts w:ascii="Arial" w:hAnsi="Arial" w:cs="Arial"/>
                <w:bCs/>
              </w:rPr>
            </w:pPr>
          </w:p>
          <w:p w14:paraId="5A871618" w14:textId="3D78A479" w:rsidR="003B62AE" w:rsidRPr="003B62AE" w:rsidRDefault="003B62AE" w:rsidP="00E63850">
            <w:pPr>
              <w:pStyle w:val="NormalWeb"/>
              <w:spacing w:before="0" w:beforeAutospacing="0" w:after="0" w:afterAutospacing="0"/>
              <w:rPr>
                <w:rFonts w:ascii="Arial" w:hAnsi="Arial" w:cs="Arial"/>
                <w:b/>
                <w:bCs/>
              </w:rPr>
            </w:pPr>
            <w:r w:rsidRPr="003B62AE">
              <w:rPr>
                <w:rFonts w:ascii="Arial" w:hAnsi="Arial" w:cs="Arial"/>
                <w:b/>
                <w:bCs/>
              </w:rPr>
              <w:t xml:space="preserve">Action:  The Clerk will email </w:t>
            </w:r>
            <w:r w:rsidR="00E026BE">
              <w:rPr>
                <w:rFonts w:ascii="Arial" w:hAnsi="Arial" w:cs="Arial"/>
                <w:b/>
                <w:bCs/>
              </w:rPr>
              <w:t xml:space="preserve">the documents </w:t>
            </w:r>
            <w:r w:rsidRPr="003B62AE">
              <w:rPr>
                <w:rFonts w:ascii="Arial" w:hAnsi="Arial" w:cs="Arial"/>
                <w:b/>
                <w:bCs/>
              </w:rPr>
              <w:t>to all SACRE members.</w:t>
            </w:r>
          </w:p>
          <w:p w14:paraId="274E4E6D" w14:textId="1990A3BA" w:rsidR="003B62AE" w:rsidRPr="004261B1" w:rsidRDefault="003B62AE" w:rsidP="00E63850">
            <w:pPr>
              <w:pStyle w:val="NormalWeb"/>
              <w:spacing w:before="0" w:beforeAutospacing="0" w:after="0" w:afterAutospacing="0"/>
              <w:rPr>
                <w:rFonts w:ascii="Arial" w:hAnsi="Arial" w:cs="Arial"/>
                <w:b/>
                <w:bCs/>
                <w:sz w:val="18"/>
                <w:szCs w:val="18"/>
              </w:rPr>
            </w:pPr>
          </w:p>
        </w:tc>
        <w:tc>
          <w:tcPr>
            <w:tcW w:w="1247" w:type="dxa"/>
          </w:tcPr>
          <w:p w14:paraId="0F3E8B9C" w14:textId="77777777" w:rsidR="003F6904" w:rsidRDefault="003F6904" w:rsidP="00705E5D">
            <w:pPr>
              <w:rPr>
                <w:rFonts w:ascii="Arial" w:hAnsi="Arial" w:cs="Arial"/>
                <w:b/>
                <w:szCs w:val="20"/>
              </w:rPr>
            </w:pPr>
          </w:p>
          <w:p w14:paraId="241FADFD" w14:textId="77777777" w:rsidR="00FF4012" w:rsidRDefault="00FF4012" w:rsidP="00C465E9">
            <w:pPr>
              <w:rPr>
                <w:rFonts w:ascii="Arial" w:hAnsi="Arial" w:cs="Arial"/>
                <w:b/>
                <w:szCs w:val="20"/>
              </w:rPr>
            </w:pPr>
          </w:p>
          <w:p w14:paraId="6E629AE0" w14:textId="77777777" w:rsidR="00E559C0" w:rsidRDefault="00E559C0" w:rsidP="00C465E9">
            <w:pPr>
              <w:rPr>
                <w:rFonts w:ascii="Arial" w:hAnsi="Arial" w:cs="Arial"/>
                <w:b/>
                <w:szCs w:val="20"/>
              </w:rPr>
            </w:pPr>
          </w:p>
          <w:p w14:paraId="57DC66A7" w14:textId="77777777" w:rsidR="00E559C0" w:rsidRDefault="00E559C0" w:rsidP="00C465E9">
            <w:pPr>
              <w:rPr>
                <w:rFonts w:ascii="Arial" w:hAnsi="Arial" w:cs="Arial"/>
                <w:b/>
                <w:szCs w:val="20"/>
              </w:rPr>
            </w:pPr>
          </w:p>
          <w:p w14:paraId="3D5B086F" w14:textId="77777777" w:rsidR="00E559C0" w:rsidRDefault="00E559C0" w:rsidP="00C465E9">
            <w:pPr>
              <w:rPr>
                <w:rFonts w:ascii="Arial" w:hAnsi="Arial" w:cs="Arial"/>
                <w:b/>
                <w:szCs w:val="20"/>
              </w:rPr>
            </w:pPr>
          </w:p>
          <w:p w14:paraId="685F5626" w14:textId="77777777" w:rsidR="00E559C0" w:rsidRDefault="00E559C0" w:rsidP="00C465E9">
            <w:pPr>
              <w:rPr>
                <w:rFonts w:ascii="Arial" w:hAnsi="Arial" w:cs="Arial"/>
                <w:b/>
                <w:szCs w:val="20"/>
              </w:rPr>
            </w:pPr>
          </w:p>
          <w:p w14:paraId="2C78E91D" w14:textId="77777777" w:rsidR="00E559C0" w:rsidRDefault="00E559C0" w:rsidP="00C465E9">
            <w:pPr>
              <w:rPr>
                <w:rFonts w:ascii="Arial" w:hAnsi="Arial" w:cs="Arial"/>
                <w:b/>
                <w:szCs w:val="20"/>
              </w:rPr>
            </w:pPr>
          </w:p>
          <w:p w14:paraId="3593DA4C" w14:textId="77777777" w:rsidR="00E559C0" w:rsidRDefault="00E559C0" w:rsidP="00C465E9">
            <w:pPr>
              <w:rPr>
                <w:rFonts w:ascii="Arial" w:hAnsi="Arial" w:cs="Arial"/>
                <w:b/>
                <w:szCs w:val="20"/>
              </w:rPr>
            </w:pPr>
          </w:p>
          <w:p w14:paraId="2DEB5729" w14:textId="77777777" w:rsidR="00E559C0" w:rsidRDefault="00E559C0" w:rsidP="00B0204E">
            <w:pPr>
              <w:rPr>
                <w:rFonts w:ascii="Arial" w:hAnsi="Arial" w:cs="Arial"/>
                <w:b/>
                <w:szCs w:val="20"/>
              </w:rPr>
            </w:pPr>
          </w:p>
          <w:p w14:paraId="387B9371" w14:textId="77777777" w:rsidR="00C42B15" w:rsidRDefault="00C42B15" w:rsidP="00B0204E">
            <w:pPr>
              <w:rPr>
                <w:rFonts w:ascii="Arial" w:hAnsi="Arial" w:cs="Arial"/>
                <w:b/>
                <w:szCs w:val="20"/>
              </w:rPr>
            </w:pPr>
          </w:p>
          <w:p w14:paraId="77D41DD4" w14:textId="77777777" w:rsidR="00C42B15" w:rsidRDefault="00C42B15" w:rsidP="00B0204E">
            <w:pPr>
              <w:rPr>
                <w:rFonts w:ascii="Arial" w:hAnsi="Arial" w:cs="Arial"/>
                <w:b/>
                <w:szCs w:val="20"/>
              </w:rPr>
            </w:pPr>
          </w:p>
          <w:p w14:paraId="1F894EAB" w14:textId="77777777" w:rsidR="00C42B15" w:rsidRDefault="00C42B15" w:rsidP="00B0204E">
            <w:pPr>
              <w:rPr>
                <w:rFonts w:ascii="Arial" w:hAnsi="Arial" w:cs="Arial"/>
                <w:b/>
                <w:szCs w:val="20"/>
              </w:rPr>
            </w:pPr>
          </w:p>
          <w:p w14:paraId="719BCB50" w14:textId="77777777" w:rsidR="00C42B15" w:rsidRDefault="00C42B15" w:rsidP="00B0204E">
            <w:pPr>
              <w:rPr>
                <w:rFonts w:ascii="Arial" w:hAnsi="Arial" w:cs="Arial"/>
                <w:b/>
                <w:szCs w:val="20"/>
              </w:rPr>
            </w:pPr>
          </w:p>
          <w:p w14:paraId="01649B2E" w14:textId="77777777" w:rsidR="00C42B15" w:rsidRPr="00C60E45" w:rsidRDefault="00C42B15" w:rsidP="00B0204E">
            <w:pPr>
              <w:rPr>
                <w:rFonts w:ascii="Arial" w:hAnsi="Arial" w:cs="Arial"/>
                <w:b/>
                <w:sz w:val="28"/>
                <w:szCs w:val="28"/>
              </w:rPr>
            </w:pPr>
          </w:p>
          <w:p w14:paraId="36D54ECD" w14:textId="77777777" w:rsidR="003B62AE" w:rsidRDefault="003B62AE" w:rsidP="00B0204E">
            <w:pPr>
              <w:rPr>
                <w:rFonts w:ascii="Arial" w:hAnsi="Arial" w:cs="Arial"/>
                <w:b/>
                <w:szCs w:val="20"/>
              </w:rPr>
            </w:pPr>
          </w:p>
          <w:p w14:paraId="303CCE63" w14:textId="77777777" w:rsidR="003B62AE" w:rsidRDefault="003B62AE" w:rsidP="00B0204E">
            <w:pPr>
              <w:rPr>
                <w:rFonts w:ascii="Arial" w:hAnsi="Arial" w:cs="Arial"/>
                <w:b/>
                <w:szCs w:val="20"/>
              </w:rPr>
            </w:pPr>
          </w:p>
          <w:p w14:paraId="27C6837C" w14:textId="77777777" w:rsidR="003B62AE" w:rsidRDefault="003B62AE" w:rsidP="00B0204E">
            <w:pPr>
              <w:rPr>
                <w:rFonts w:ascii="Arial" w:hAnsi="Arial" w:cs="Arial"/>
                <w:b/>
                <w:szCs w:val="20"/>
              </w:rPr>
            </w:pPr>
          </w:p>
          <w:p w14:paraId="05AEE585" w14:textId="77777777" w:rsidR="003B62AE" w:rsidRDefault="003B62AE" w:rsidP="00B0204E">
            <w:pPr>
              <w:rPr>
                <w:rFonts w:ascii="Arial" w:hAnsi="Arial" w:cs="Arial"/>
                <w:b/>
                <w:szCs w:val="20"/>
              </w:rPr>
            </w:pPr>
          </w:p>
          <w:p w14:paraId="21A7DF02" w14:textId="77777777" w:rsidR="003B62AE" w:rsidRDefault="003B62AE" w:rsidP="00B0204E">
            <w:pPr>
              <w:rPr>
                <w:rFonts w:ascii="Arial" w:hAnsi="Arial" w:cs="Arial"/>
                <w:b/>
                <w:szCs w:val="20"/>
              </w:rPr>
            </w:pPr>
          </w:p>
          <w:p w14:paraId="40231257" w14:textId="77777777" w:rsidR="003B62AE" w:rsidRDefault="003B62AE" w:rsidP="00B0204E">
            <w:pPr>
              <w:rPr>
                <w:rFonts w:ascii="Arial" w:hAnsi="Arial" w:cs="Arial"/>
                <w:b/>
                <w:szCs w:val="20"/>
              </w:rPr>
            </w:pPr>
          </w:p>
          <w:p w14:paraId="0BA1F7AD" w14:textId="5FA751A8" w:rsidR="00C42B15" w:rsidRDefault="00C42B15" w:rsidP="00B0204E">
            <w:pPr>
              <w:rPr>
                <w:rFonts w:ascii="Arial" w:hAnsi="Arial" w:cs="Arial"/>
                <w:b/>
                <w:szCs w:val="20"/>
              </w:rPr>
            </w:pPr>
            <w:r>
              <w:rPr>
                <w:rFonts w:ascii="Arial" w:hAnsi="Arial" w:cs="Arial"/>
                <w:b/>
                <w:szCs w:val="20"/>
              </w:rPr>
              <w:t>PG</w:t>
            </w:r>
          </w:p>
          <w:p w14:paraId="022373AF" w14:textId="3D4BB520" w:rsidR="00C42B15" w:rsidRPr="00DC7F13" w:rsidRDefault="00C42B15" w:rsidP="00B0204E">
            <w:pPr>
              <w:rPr>
                <w:rFonts w:ascii="Arial" w:hAnsi="Arial" w:cs="Arial"/>
                <w:b/>
                <w:szCs w:val="20"/>
              </w:rPr>
            </w:pPr>
          </w:p>
        </w:tc>
      </w:tr>
      <w:tr w:rsidR="00B0204E" w:rsidRPr="00DC7F13" w14:paraId="0F70A4B3" w14:textId="77777777" w:rsidTr="00B6658C">
        <w:trPr>
          <w:trHeight w:val="839"/>
        </w:trPr>
        <w:tc>
          <w:tcPr>
            <w:tcW w:w="817" w:type="dxa"/>
          </w:tcPr>
          <w:p w14:paraId="12F96038" w14:textId="64D2267B" w:rsidR="00C42B15" w:rsidRPr="00C60E45" w:rsidRDefault="00C42B15" w:rsidP="00E67109">
            <w:pPr>
              <w:rPr>
                <w:rFonts w:ascii="Arial" w:hAnsi="Arial" w:cs="Arial"/>
                <w:b/>
                <w:sz w:val="18"/>
                <w:szCs w:val="18"/>
              </w:rPr>
            </w:pPr>
          </w:p>
          <w:p w14:paraId="7B0A0C8C" w14:textId="7DE428F8" w:rsidR="00B0204E" w:rsidRPr="00C42B15" w:rsidRDefault="00C42B15" w:rsidP="00E67109">
            <w:pPr>
              <w:rPr>
                <w:rFonts w:ascii="Arial" w:hAnsi="Arial" w:cs="Arial"/>
                <w:b/>
              </w:rPr>
            </w:pPr>
            <w:r w:rsidRPr="00C42B15">
              <w:rPr>
                <w:rFonts w:ascii="Arial" w:hAnsi="Arial" w:cs="Arial"/>
                <w:b/>
              </w:rPr>
              <w:t>7.</w:t>
            </w:r>
          </w:p>
        </w:tc>
        <w:tc>
          <w:tcPr>
            <w:tcW w:w="8250" w:type="dxa"/>
          </w:tcPr>
          <w:p w14:paraId="30D26855" w14:textId="77777777" w:rsidR="00C42B15" w:rsidRPr="00C60E45" w:rsidRDefault="00C42B15" w:rsidP="006C0AAB">
            <w:pPr>
              <w:rPr>
                <w:rFonts w:ascii="Arial" w:eastAsia="Calibri" w:hAnsi="Arial" w:cs="Arial"/>
                <w:b/>
                <w:bCs/>
                <w:sz w:val="18"/>
                <w:szCs w:val="18"/>
              </w:rPr>
            </w:pPr>
          </w:p>
          <w:p w14:paraId="50D4FF8D" w14:textId="77777777" w:rsidR="00B0204E" w:rsidRDefault="00B0204E" w:rsidP="006C0AAB">
            <w:pPr>
              <w:rPr>
                <w:rFonts w:ascii="Arial" w:eastAsia="Calibri" w:hAnsi="Arial" w:cs="Arial"/>
                <w:b/>
                <w:bCs/>
              </w:rPr>
            </w:pPr>
            <w:r>
              <w:rPr>
                <w:rFonts w:ascii="Arial" w:eastAsia="Calibri" w:hAnsi="Arial" w:cs="Arial"/>
                <w:b/>
                <w:bCs/>
              </w:rPr>
              <w:t>RE COLLECTIVE WORSHIP DOCUMENT</w:t>
            </w:r>
          </w:p>
          <w:p w14:paraId="165CAB2D" w14:textId="77777777" w:rsidR="00C42B15" w:rsidRPr="00C60E45" w:rsidRDefault="00C42B15" w:rsidP="006C0AAB">
            <w:pPr>
              <w:rPr>
                <w:rFonts w:ascii="Arial" w:eastAsia="Calibri" w:hAnsi="Arial" w:cs="Arial"/>
                <w:b/>
                <w:bCs/>
                <w:sz w:val="18"/>
                <w:szCs w:val="18"/>
              </w:rPr>
            </w:pPr>
          </w:p>
          <w:p w14:paraId="234EFB13" w14:textId="1F703494" w:rsidR="00C42B15" w:rsidRDefault="003B62AE" w:rsidP="00C42B15">
            <w:pPr>
              <w:pStyle w:val="NormalWeb"/>
              <w:spacing w:before="0" w:beforeAutospacing="0" w:after="0" w:afterAutospacing="0"/>
              <w:rPr>
                <w:rFonts w:ascii="Arial" w:eastAsia="Calibri" w:hAnsi="Arial" w:cs="Arial"/>
                <w:bCs/>
              </w:rPr>
            </w:pPr>
            <w:r>
              <w:rPr>
                <w:rFonts w:ascii="Arial" w:eastAsia="Calibri" w:hAnsi="Arial" w:cs="Arial"/>
                <w:bCs/>
              </w:rPr>
              <w:t xml:space="preserve">PS-O had made amendments to the document as discussed at the last meeting.  Members gave some further suggestions with respect to formatting/spelling etc.  </w:t>
            </w:r>
          </w:p>
          <w:p w14:paraId="2E9DC8B1" w14:textId="77777777" w:rsidR="003B62AE" w:rsidRDefault="003B62AE" w:rsidP="00C42B15">
            <w:pPr>
              <w:pStyle w:val="NormalWeb"/>
              <w:spacing w:before="0" w:beforeAutospacing="0" w:after="0" w:afterAutospacing="0"/>
              <w:rPr>
                <w:rFonts w:ascii="Arial" w:eastAsia="Calibri" w:hAnsi="Arial" w:cs="Arial"/>
                <w:bCs/>
              </w:rPr>
            </w:pPr>
          </w:p>
          <w:p w14:paraId="1A3C3787" w14:textId="517FFAAF" w:rsidR="003B62AE" w:rsidRDefault="003B62AE" w:rsidP="00C42B15">
            <w:pPr>
              <w:pStyle w:val="NormalWeb"/>
              <w:spacing w:before="0" w:beforeAutospacing="0" w:after="0" w:afterAutospacing="0"/>
              <w:rPr>
                <w:rFonts w:ascii="Arial" w:eastAsia="Calibri" w:hAnsi="Arial" w:cs="Arial"/>
                <w:bCs/>
              </w:rPr>
            </w:pPr>
            <w:r>
              <w:rPr>
                <w:rFonts w:ascii="Arial" w:eastAsia="Calibri" w:hAnsi="Arial" w:cs="Arial"/>
                <w:bCs/>
              </w:rPr>
              <w:t>A further discussion took place about the wording in respect of ‘celeb</w:t>
            </w:r>
            <w:r w:rsidR="00B050BF">
              <w:rPr>
                <w:rFonts w:ascii="Arial" w:eastAsia="Calibri" w:hAnsi="Arial" w:cs="Arial"/>
                <w:bCs/>
              </w:rPr>
              <w:t>r</w:t>
            </w:r>
            <w:r>
              <w:rPr>
                <w:rFonts w:ascii="Arial" w:eastAsia="Calibri" w:hAnsi="Arial" w:cs="Arial"/>
                <w:bCs/>
              </w:rPr>
              <w:t>ating diversity’ and the toleran</w:t>
            </w:r>
            <w:r w:rsidR="00B050BF">
              <w:rPr>
                <w:rFonts w:ascii="Arial" w:eastAsia="Calibri" w:hAnsi="Arial" w:cs="Arial"/>
                <w:bCs/>
              </w:rPr>
              <w:t xml:space="preserve">ce value under British Values and the overall </w:t>
            </w:r>
            <w:r w:rsidR="00B050BF">
              <w:rPr>
                <w:rFonts w:ascii="Arial" w:eastAsia="Calibri" w:hAnsi="Arial" w:cs="Arial"/>
                <w:bCs/>
              </w:rPr>
              <w:lastRenderedPageBreak/>
              <w:t>agreement was to leave this in.</w:t>
            </w:r>
          </w:p>
          <w:p w14:paraId="64F567A0" w14:textId="77777777" w:rsidR="00B050BF" w:rsidRDefault="00B050BF" w:rsidP="00C42B15">
            <w:pPr>
              <w:pStyle w:val="NormalWeb"/>
              <w:spacing w:before="0" w:beforeAutospacing="0" w:after="0" w:afterAutospacing="0"/>
              <w:rPr>
                <w:rFonts w:ascii="Arial" w:eastAsia="Calibri" w:hAnsi="Arial" w:cs="Arial"/>
                <w:bCs/>
              </w:rPr>
            </w:pPr>
          </w:p>
          <w:p w14:paraId="3EB9408F" w14:textId="63EE8C0F" w:rsidR="00B050BF" w:rsidRPr="00B050BF" w:rsidRDefault="00B050BF" w:rsidP="00C42B15">
            <w:pPr>
              <w:pStyle w:val="NormalWeb"/>
              <w:spacing w:before="0" w:beforeAutospacing="0" w:after="0" w:afterAutospacing="0"/>
              <w:rPr>
                <w:rFonts w:ascii="Arial" w:eastAsia="Calibri" w:hAnsi="Arial" w:cs="Arial"/>
                <w:b/>
                <w:bCs/>
              </w:rPr>
            </w:pPr>
            <w:r w:rsidRPr="00B050BF">
              <w:rPr>
                <w:rFonts w:ascii="Arial" w:eastAsia="Calibri" w:hAnsi="Arial" w:cs="Arial"/>
                <w:b/>
                <w:bCs/>
              </w:rPr>
              <w:t>Action:  PS-O will circulate the final version to SACRE members with a short deadline for response.  It will then be sent to schools and uploaded to the SACRE website.</w:t>
            </w:r>
          </w:p>
          <w:p w14:paraId="4B904A8C" w14:textId="45726BD9" w:rsidR="00C42B15" w:rsidRPr="00C60E45" w:rsidRDefault="00C42B15" w:rsidP="006C0AAB">
            <w:pPr>
              <w:rPr>
                <w:rFonts w:ascii="Arial" w:eastAsia="Calibri" w:hAnsi="Arial" w:cs="Arial"/>
                <w:b/>
                <w:bCs/>
                <w:sz w:val="16"/>
                <w:szCs w:val="16"/>
              </w:rPr>
            </w:pPr>
          </w:p>
        </w:tc>
        <w:tc>
          <w:tcPr>
            <w:tcW w:w="1247" w:type="dxa"/>
          </w:tcPr>
          <w:p w14:paraId="257B90BE" w14:textId="77777777" w:rsidR="00B0204E" w:rsidRDefault="00B0204E" w:rsidP="00705E5D">
            <w:pPr>
              <w:rPr>
                <w:rFonts w:ascii="Arial" w:hAnsi="Arial" w:cs="Arial"/>
                <w:b/>
                <w:szCs w:val="20"/>
              </w:rPr>
            </w:pPr>
          </w:p>
          <w:p w14:paraId="106C8AAA" w14:textId="77777777" w:rsidR="00C42B15" w:rsidRDefault="00C42B15" w:rsidP="00705E5D">
            <w:pPr>
              <w:rPr>
                <w:rFonts w:ascii="Arial" w:hAnsi="Arial" w:cs="Arial"/>
                <w:b/>
                <w:szCs w:val="20"/>
              </w:rPr>
            </w:pPr>
          </w:p>
          <w:p w14:paraId="2F1053BB" w14:textId="77777777" w:rsidR="00C42B15" w:rsidRDefault="00C42B15" w:rsidP="00705E5D">
            <w:pPr>
              <w:rPr>
                <w:rFonts w:ascii="Arial" w:hAnsi="Arial" w:cs="Arial"/>
                <w:b/>
                <w:szCs w:val="20"/>
              </w:rPr>
            </w:pPr>
          </w:p>
          <w:p w14:paraId="2068FAB6" w14:textId="77777777" w:rsidR="00C42B15" w:rsidRDefault="00C42B15" w:rsidP="00705E5D">
            <w:pPr>
              <w:rPr>
                <w:rFonts w:ascii="Arial" w:hAnsi="Arial" w:cs="Arial"/>
                <w:b/>
                <w:szCs w:val="20"/>
              </w:rPr>
            </w:pPr>
          </w:p>
          <w:p w14:paraId="7666E06C" w14:textId="77777777" w:rsidR="00C42B15" w:rsidRDefault="00C42B15" w:rsidP="00705E5D">
            <w:pPr>
              <w:rPr>
                <w:rFonts w:ascii="Arial" w:hAnsi="Arial" w:cs="Arial"/>
                <w:b/>
                <w:szCs w:val="20"/>
              </w:rPr>
            </w:pPr>
          </w:p>
          <w:p w14:paraId="63BC73F0" w14:textId="77777777" w:rsidR="00C42B15" w:rsidRDefault="00C42B15" w:rsidP="00705E5D">
            <w:pPr>
              <w:rPr>
                <w:rFonts w:ascii="Arial" w:hAnsi="Arial" w:cs="Arial"/>
                <w:b/>
                <w:szCs w:val="20"/>
              </w:rPr>
            </w:pPr>
          </w:p>
          <w:p w14:paraId="4FB89CD2" w14:textId="77777777" w:rsidR="00C42B15" w:rsidRDefault="00C42B15" w:rsidP="00705E5D">
            <w:pPr>
              <w:rPr>
                <w:rFonts w:ascii="Arial" w:hAnsi="Arial" w:cs="Arial"/>
                <w:b/>
                <w:szCs w:val="20"/>
              </w:rPr>
            </w:pPr>
          </w:p>
          <w:p w14:paraId="35C0E03E" w14:textId="77777777" w:rsidR="00B050BF" w:rsidRDefault="00B050BF" w:rsidP="00705E5D">
            <w:pPr>
              <w:rPr>
                <w:rFonts w:ascii="Arial" w:hAnsi="Arial" w:cs="Arial"/>
                <w:b/>
                <w:szCs w:val="20"/>
              </w:rPr>
            </w:pPr>
          </w:p>
          <w:p w14:paraId="43678E1A" w14:textId="77777777" w:rsidR="00B050BF" w:rsidRDefault="00B050BF" w:rsidP="00705E5D">
            <w:pPr>
              <w:rPr>
                <w:rFonts w:ascii="Arial" w:hAnsi="Arial" w:cs="Arial"/>
                <w:b/>
                <w:szCs w:val="20"/>
              </w:rPr>
            </w:pPr>
          </w:p>
          <w:p w14:paraId="76C364A4" w14:textId="77777777" w:rsidR="00B050BF" w:rsidRDefault="00B050BF" w:rsidP="00705E5D">
            <w:pPr>
              <w:rPr>
                <w:rFonts w:ascii="Arial" w:hAnsi="Arial" w:cs="Arial"/>
                <w:b/>
                <w:szCs w:val="20"/>
              </w:rPr>
            </w:pPr>
          </w:p>
          <w:p w14:paraId="40F8E8AE" w14:textId="77777777" w:rsidR="00B050BF" w:rsidRDefault="00B050BF" w:rsidP="00705E5D">
            <w:pPr>
              <w:rPr>
                <w:rFonts w:ascii="Arial" w:hAnsi="Arial" w:cs="Arial"/>
                <w:b/>
                <w:szCs w:val="20"/>
              </w:rPr>
            </w:pPr>
          </w:p>
          <w:p w14:paraId="280333DA" w14:textId="0FD02ED5" w:rsidR="00B050BF" w:rsidRDefault="00B050BF" w:rsidP="00705E5D">
            <w:pPr>
              <w:rPr>
                <w:rFonts w:ascii="Arial" w:hAnsi="Arial" w:cs="Arial"/>
                <w:b/>
                <w:szCs w:val="20"/>
              </w:rPr>
            </w:pPr>
            <w:r>
              <w:rPr>
                <w:rFonts w:ascii="Arial" w:hAnsi="Arial" w:cs="Arial"/>
                <w:b/>
                <w:szCs w:val="20"/>
              </w:rPr>
              <w:t>PS-O/PG</w:t>
            </w:r>
          </w:p>
          <w:p w14:paraId="78650DEF" w14:textId="77777777" w:rsidR="00C42B15" w:rsidRDefault="00C42B15" w:rsidP="00705E5D">
            <w:pPr>
              <w:rPr>
                <w:rFonts w:ascii="Arial" w:hAnsi="Arial" w:cs="Arial"/>
                <w:b/>
                <w:szCs w:val="20"/>
              </w:rPr>
            </w:pPr>
          </w:p>
          <w:p w14:paraId="7988C814" w14:textId="77777777" w:rsidR="00C42B15" w:rsidRDefault="00C42B15" w:rsidP="00705E5D">
            <w:pPr>
              <w:rPr>
                <w:rFonts w:ascii="Arial" w:hAnsi="Arial" w:cs="Arial"/>
                <w:b/>
                <w:szCs w:val="20"/>
              </w:rPr>
            </w:pPr>
          </w:p>
        </w:tc>
      </w:tr>
      <w:tr w:rsidR="00CD08A0" w:rsidRPr="00DC7F13" w14:paraId="1B362BEE" w14:textId="77777777" w:rsidTr="00B6658C">
        <w:trPr>
          <w:trHeight w:val="839"/>
        </w:trPr>
        <w:tc>
          <w:tcPr>
            <w:tcW w:w="817" w:type="dxa"/>
          </w:tcPr>
          <w:p w14:paraId="69806FB5" w14:textId="3595610F" w:rsidR="00CD08A0" w:rsidRPr="00C42B15" w:rsidRDefault="00CD08A0" w:rsidP="00E67109">
            <w:pPr>
              <w:rPr>
                <w:rFonts w:ascii="Arial" w:hAnsi="Arial" w:cs="Arial"/>
                <w:b/>
              </w:rPr>
            </w:pPr>
          </w:p>
          <w:p w14:paraId="4D3546CD" w14:textId="608E97D3" w:rsidR="00CD08A0" w:rsidRPr="00C42B15" w:rsidRDefault="00C42B15" w:rsidP="00E67109">
            <w:pPr>
              <w:rPr>
                <w:rFonts w:ascii="Arial" w:hAnsi="Arial" w:cs="Arial"/>
                <w:b/>
              </w:rPr>
            </w:pPr>
            <w:r w:rsidRPr="00C42B15">
              <w:rPr>
                <w:rFonts w:ascii="Arial" w:hAnsi="Arial" w:cs="Arial"/>
                <w:b/>
              </w:rPr>
              <w:t>8</w:t>
            </w:r>
            <w:r w:rsidR="00CD08A0" w:rsidRPr="00C42B15">
              <w:rPr>
                <w:rFonts w:ascii="Arial" w:hAnsi="Arial" w:cs="Arial"/>
                <w:b/>
              </w:rPr>
              <w:t>.</w:t>
            </w:r>
          </w:p>
        </w:tc>
        <w:tc>
          <w:tcPr>
            <w:tcW w:w="8250" w:type="dxa"/>
          </w:tcPr>
          <w:p w14:paraId="1CCE16E5" w14:textId="77777777" w:rsidR="00CD08A0" w:rsidRPr="00E01997" w:rsidRDefault="00CD08A0" w:rsidP="006C0AAB">
            <w:pPr>
              <w:rPr>
                <w:rFonts w:ascii="Arial" w:eastAsia="Calibri" w:hAnsi="Arial" w:cs="Arial"/>
                <w:b/>
                <w:bCs/>
              </w:rPr>
            </w:pPr>
          </w:p>
          <w:p w14:paraId="74763162" w14:textId="0E12910A" w:rsidR="00CD08A0" w:rsidRPr="00E01997" w:rsidRDefault="00B0204E" w:rsidP="006C0AAB">
            <w:pPr>
              <w:rPr>
                <w:rFonts w:ascii="Arial" w:hAnsi="Arial" w:cs="Arial"/>
                <w:b/>
              </w:rPr>
            </w:pPr>
            <w:r>
              <w:rPr>
                <w:rFonts w:ascii="Arial" w:hAnsi="Arial" w:cs="Arial"/>
                <w:b/>
              </w:rPr>
              <w:t>MONITORING RE AND CW IN SUTTON</w:t>
            </w:r>
          </w:p>
          <w:p w14:paraId="180E1AE9" w14:textId="77777777" w:rsidR="0042604A" w:rsidRPr="004261B1" w:rsidRDefault="0042604A" w:rsidP="005118AD">
            <w:pPr>
              <w:pStyle w:val="NormalWeb"/>
              <w:spacing w:before="0" w:beforeAutospacing="0" w:after="0" w:afterAutospacing="0"/>
              <w:ind w:left="443"/>
              <w:rPr>
                <w:rFonts w:ascii="Arial" w:eastAsia="Calibri" w:hAnsi="Arial" w:cs="Arial"/>
                <w:b/>
                <w:bCs/>
                <w:sz w:val="20"/>
                <w:szCs w:val="20"/>
              </w:rPr>
            </w:pPr>
          </w:p>
          <w:p w14:paraId="4B3FC844" w14:textId="77777777" w:rsidR="00C42B15" w:rsidRDefault="00AF7539" w:rsidP="00AF7539">
            <w:pPr>
              <w:pStyle w:val="NormalWeb"/>
              <w:spacing w:before="0" w:beforeAutospacing="0" w:after="0" w:afterAutospacing="0"/>
              <w:rPr>
                <w:rFonts w:ascii="Arial" w:eastAsia="Calibri" w:hAnsi="Arial" w:cs="Arial"/>
                <w:bCs/>
              </w:rPr>
            </w:pPr>
            <w:r>
              <w:rPr>
                <w:rFonts w:ascii="Arial" w:eastAsia="Calibri" w:hAnsi="Arial" w:cs="Arial"/>
                <w:bCs/>
              </w:rPr>
              <w:t>Members had each been given some school websites to look at and a table to be completed.</w:t>
            </w:r>
          </w:p>
          <w:p w14:paraId="68F2C0DA" w14:textId="77777777" w:rsidR="00E55E18" w:rsidRDefault="00E55E18" w:rsidP="00AF7539">
            <w:pPr>
              <w:pStyle w:val="NormalWeb"/>
              <w:spacing w:before="0" w:beforeAutospacing="0" w:after="0" w:afterAutospacing="0"/>
              <w:rPr>
                <w:rFonts w:ascii="Arial" w:eastAsia="Calibri" w:hAnsi="Arial" w:cs="Arial"/>
                <w:bCs/>
              </w:rPr>
            </w:pPr>
          </w:p>
          <w:p w14:paraId="1D715C21" w14:textId="77777777" w:rsidR="00E55E18" w:rsidRDefault="00E55E18" w:rsidP="00AF7539">
            <w:pPr>
              <w:pStyle w:val="NormalWeb"/>
              <w:spacing w:before="0" w:beforeAutospacing="0" w:after="0" w:afterAutospacing="0"/>
              <w:rPr>
                <w:rFonts w:ascii="Arial" w:eastAsia="Calibri" w:hAnsi="Arial" w:cs="Arial"/>
                <w:bCs/>
              </w:rPr>
            </w:pPr>
            <w:r>
              <w:rPr>
                <w:rFonts w:ascii="Arial" w:eastAsia="Calibri" w:hAnsi="Arial" w:cs="Arial"/>
                <w:bCs/>
              </w:rPr>
              <w:t>A variety of comments were fed back including the following:</w:t>
            </w:r>
          </w:p>
          <w:p w14:paraId="052EAEA9" w14:textId="77777777" w:rsidR="00E55E18" w:rsidRDefault="00E55E18" w:rsidP="00AF7539">
            <w:pPr>
              <w:pStyle w:val="NormalWeb"/>
              <w:spacing w:before="0" w:beforeAutospacing="0" w:after="0" w:afterAutospacing="0"/>
              <w:rPr>
                <w:rFonts w:ascii="Arial" w:eastAsia="Calibri" w:hAnsi="Arial" w:cs="Arial"/>
                <w:bCs/>
              </w:rPr>
            </w:pPr>
          </w:p>
          <w:p w14:paraId="6AEF3ED1" w14:textId="584A8F32" w:rsidR="00E55E18" w:rsidRDefault="00E55E18" w:rsidP="00AF7539">
            <w:pPr>
              <w:pStyle w:val="NormalWeb"/>
              <w:spacing w:before="0" w:beforeAutospacing="0" w:after="0" w:afterAutospacing="0"/>
              <w:rPr>
                <w:rFonts w:ascii="Arial" w:eastAsia="Calibri" w:hAnsi="Arial" w:cs="Arial"/>
                <w:bCs/>
              </w:rPr>
            </w:pPr>
            <w:r>
              <w:rPr>
                <w:rFonts w:ascii="Arial" w:eastAsia="Calibri" w:hAnsi="Arial" w:cs="Arial"/>
                <w:bCs/>
              </w:rPr>
              <w:t xml:space="preserve">PS-O noted that out of the secondary schools she had looked at no-one mentioned what syllabus they were using.  </w:t>
            </w:r>
            <w:r w:rsidR="00AA133E">
              <w:rPr>
                <w:rFonts w:ascii="Arial" w:eastAsia="Calibri" w:hAnsi="Arial" w:cs="Arial"/>
                <w:bCs/>
              </w:rPr>
              <w:t xml:space="preserve">RJ noted this might be because they are academies. </w:t>
            </w:r>
            <w:r>
              <w:rPr>
                <w:rFonts w:ascii="Arial" w:eastAsia="Calibri" w:hAnsi="Arial" w:cs="Arial"/>
                <w:bCs/>
              </w:rPr>
              <w:t xml:space="preserve">It was also noted that the Carshalton Boys website was out of date and still showed Paul Henry as RE Co-ordinator although he has left the school.  </w:t>
            </w:r>
          </w:p>
          <w:p w14:paraId="204BA219" w14:textId="77777777" w:rsidR="00E55E18" w:rsidRDefault="00E55E18" w:rsidP="00AF7539">
            <w:pPr>
              <w:pStyle w:val="NormalWeb"/>
              <w:spacing w:before="0" w:beforeAutospacing="0" w:after="0" w:afterAutospacing="0"/>
              <w:rPr>
                <w:rFonts w:ascii="Arial" w:eastAsia="Calibri" w:hAnsi="Arial" w:cs="Arial"/>
                <w:bCs/>
              </w:rPr>
            </w:pPr>
          </w:p>
          <w:p w14:paraId="10965FAB" w14:textId="0EC87E89" w:rsidR="00E55E18" w:rsidRDefault="00E55E18" w:rsidP="00AF7539">
            <w:pPr>
              <w:pStyle w:val="NormalWeb"/>
              <w:spacing w:before="0" w:beforeAutospacing="0" w:after="0" w:afterAutospacing="0"/>
              <w:rPr>
                <w:rFonts w:ascii="Arial" w:eastAsia="Calibri" w:hAnsi="Arial" w:cs="Arial"/>
                <w:bCs/>
              </w:rPr>
            </w:pPr>
            <w:r>
              <w:rPr>
                <w:rFonts w:ascii="Arial" w:eastAsia="Calibri" w:hAnsi="Arial" w:cs="Arial"/>
                <w:bCs/>
              </w:rPr>
              <w:t>MC had looked at some schools within the Leo Trust.  Cheam Fields had some information about RE, Cheam Common Junior had none.  Cheam Common Infants information was within year group curriculum plans and there was a similar amount on the year 2 plan.  There was a lot of inconsistency between schools within the same trust.  Culvers House had some information in their year group brochure and an RE and Collective Worship Policy.</w:t>
            </w:r>
          </w:p>
          <w:p w14:paraId="3CAB19AC" w14:textId="2771D902" w:rsidR="00E55E18" w:rsidRDefault="00E55E18" w:rsidP="00AF7539">
            <w:pPr>
              <w:pStyle w:val="NormalWeb"/>
              <w:spacing w:before="0" w:beforeAutospacing="0" w:after="0" w:afterAutospacing="0"/>
              <w:rPr>
                <w:rFonts w:ascii="Arial" w:eastAsia="Calibri" w:hAnsi="Arial" w:cs="Arial"/>
                <w:bCs/>
              </w:rPr>
            </w:pPr>
            <w:r>
              <w:rPr>
                <w:rFonts w:ascii="Arial" w:eastAsia="Calibri" w:hAnsi="Arial" w:cs="Arial"/>
                <w:bCs/>
              </w:rPr>
              <w:br/>
            </w:r>
            <w:r w:rsidR="00B55566">
              <w:rPr>
                <w:rFonts w:ascii="Arial" w:eastAsia="Calibri" w:hAnsi="Arial" w:cs="Arial"/>
                <w:bCs/>
              </w:rPr>
              <w:t>Member</w:t>
            </w:r>
            <w:r>
              <w:rPr>
                <w:rFonts w:ascii="Arial" w:eastAsia="Calibri" w:hAnsi="Arial" w:cs="Arial"/>
                <w:bCs/>
              </w:rPr>
              <w:t>s commented that in some cases what they had found had been hidden within other areas of the website.  It was suggested that areas such as curriculum, planning and policies were explored.</w:t>
            </w:r>
          </w:p>
          <w:p w14:paraId="15A2EE6D" w14:textId="77777777" w:rsidR="00E55E18" w:rsidRDefault="00E55E18" w:rsidP="00AF7539">
            <w:pPr>
              <w:pStyle w:val="NormalWeb"/>
              <w:spacing w:before="0" w:beforeAutospacing="0" w:after="0" w:afterAutospacing="0"/>
              <w:rPr>
                <w:rFonts w:ascii="Arial" w:eastAsia="Calibri" w:hAnsi="Arial" w:cs="Arial"/>
                <w:bCs/>
              </w:rPr>
            </w:pPr>
          </w:p>
          <w:p w14:paraId="1FB109C1" w14:textId="4ABAE8F6" w:rsidR="00E55E18" w:rsidRDefault="00E55E18" w:rsidP="00AF7539">
            <w:pPr>
              <w:pStyle w:val="NormalWeb"/>
              <w:spacing w:before="0" w:beforeAutospacing="0" w:after="0" w:afterAutospacing="0"/>
              <w:rPr>
                <w:rFonts w:ascii="Arial" w:eastAsia="Calibri" w:hAnsi="Arial" w:cs="Arial"/>
                <w:bCs/>
              </w:rPr>
            </w:pPr>
            <w:r>
              <w:rPr>
                <w:rFonts w:ascii="Arial" w:eastAsia="Calibri" w:hAnsi="Arial" w:cs="Arial"/>
                <w:bCs/>
              </w:rPr>
              <w:t>MW observed that only two of the six schools he looked at mentioned Collective Worship (CW)</w:t>
            </w:r>
            <w:r w:rsidR="0016179E">
              <w:rPr>
                <w:rFonts w:ascii="Arial" w:eastAsia="Calibri" w:hAnsi="Arial" w:cs="Arial"/>
                <w:bCs/>
              </w:rPr>
              <w:t xml:space="preserve"> [</w:t>
            </w:r>
            <w:r w:rsidR="0016179E">
              <w:rPr>
                <w:rFonts w:ascii="Arial" w:eastAsia="Calibri" w:hAnsi="Arial" w:cs="Arial"/>
                <w:bCs/>
                <w:i/>
              </w:rPr>
              <w:t>later correction – 4/6 schools mention CW</w:t>
            </w:r>
            <w:r w:rsidR="0016179E">
              <w:rPr>
                <w:rFonts w:ascii="Arial" w:eastAsia="Calibri" w:hAnsi="Arial" w:cs="Arial"/>
                <w:bCs/>
              </w:rPr>
              <w:t>]</w:t>
            </w:r>
            <w:r>
              <w:rPr>
                <w:rFonts w:ascii="Arial" w:eastAsia="Calibri" w:hAnsi="Arial" w:cs="Arial"/>
                <w:bCs/>
              </w:rPr>
              <w:t xml:space="preserve"> and/or the Sutton SACRE syllabus High View claimed to have oversight </w:t>
            </w:r>
            <w:r w:rsidR="00AA133E">
              <w:rPr>
                <w:rFonts w:ascii="Arial" w:eastAsia="Calibri" w:hAnsi="Arial" w:cs="Arial"/>
                <w:bCs/>
              </w:rPr>
              <w:t xml:space="preserve">by </w:t>
            </w:r>
            <w:r>
              <w:rPr>
                <w:rFonts w:ascii="Arial" w:eastAsia="Calibri" w:hAnsi="Arial" w:cs="Arial"/>
                <w:bCs/>
              </w:rPr>
              <w:t>Sutton SACRE.  Foresters had no reference to RE, the syllabus or CW but mentioned a link with a local church.</w:t>
            </w:r>
          </w:p>
          <w:p w14:paraId="53F35D72" w14:textId="77777777" w:rsidR="00E55E18" w:rsidRDefault="00E55E18" w:rsidP="00AF7539">
            <w:pPr>
              <w:pStyle w:val="NormalWeb"/>
              <w:spacing w:before="0" w:beforeAutospacing="0" w:after="0" w:afterAutospacing="0"/>
              <w:rPr>
                <w:rFonts w:ascii="Arial" w:eastAsia="Calibri" w:hAnsi="Arial" w:cs="Arial"/>
                <w:bCs/>
              </w:rPr>
            </w:pPr>
          </w:p>
          <w:p w14:paraId="3A54C883" w14:textId="056164D3" w:rsidR="00E55E18" w:rsidRDefault="00E55E18" w:rsidP="00AF7539">
            <w:pPr>
              <w:pStyle w:val="NormalWeb"/>
              <w:spacing w:before="0" w:beforeAutospacing="0" w:after="0" w:afterAutospacing="0"/>
              <w:rPr>
                <w:rFonts w:ascii="Arial" w:eastAsia="Calibri" w:hAnsi="Arial" w:cs="Arial"/>
                <w:bCs/>
              </w:rPr>
            </w:pPr>
            <w:r>
              <w:rPr>
                <w:rFonts w:ascii="Arial" w:eastAsia="Calibri" w:hAnsi="Arial" w:cs="Arial"/>
                <w:bCs/>
              </w:rPr>
              <w:t>CS had found that Barrow Hedges listed a Co-ordinator for RE and CW and that the Sutton agreed syllabus could be downloaded.</w:t>
            </w:r>
            <w:r w:rsidR="003361CD">
              <w:rPr>
                <w:rFonts w:ascii="Arial" w:eastAsia="Calibri" w:hAnsi="Arial" w:cs="Arial"/>
                <w:bCs/>
              </w:rPr>
              <w:t xml:space="preserve">  One school had no mention anywhere about spirituality.</w:t>
            </w:r>
          </w:p>
          <w:p w14:paraId="619D2B38" w14:textId="77777777" w:rsidR="00E55E18" w:rsidRDefault="00E55E18" w:rsidP="00AF7539">
            <w:pPr>
              <w:pStyle w:val="NormalWeb"/>
              <w:spacing w:before="0" w:beforeAutospacing="0" w:after="0" w:afterAutospacing="0"/>
              <w:rPr>
                <w:rFonts w:ascii="Arial" w:eastAsia="Calibri" w:hAnsi="Arial" w:cs="Arial"/>
                <w:bCs/>
              </w:rPr>
            </w:pPr>
          </w:p>
          <w:p w14:paraId="5F0A98DE" w14:textId="382FFB39" w:rsidR="00E55E18" w:rsidRDefault="00E55E18" w:rsidP="00AF7539">
            <w:pPr>
              <w:pStyle w:val="NormalWeb"/>
              <w:spacing w:before="0" w:beforeAutospacing="0" w:after="0" w:afterAutospacing="0"/>
              <w:rPr>
                <w:rFonts w:ascii="Arial" w:eastAsia="Calibri" w:hAnsi="Arial" w:cs="Arial"/>
                <w:bCs/>
              </w:rPr>
            </w:pPr>
            <w:r>
              <w:rPr>
                <w:rFonts w:ascii="Arial" w:eastAsia="Calibri" w:hAnsi="Arial" w:cs="Arial"/>
                <w:bCs/>
              </w:rPr>
              <w:t>In summary members agreed that there was a very different feeling from schools and that it was possible to see which schools considered RE important.</w:t>
            </w:r>
          </w:p>
          <w:p w14:paraId="6423BC1E" w14:textId="77777777" w:rsidR="00E55E18" w:rsidRDefault="00E55E18" w:rsidP="00AF7539">
            <w:pPr>
              <w:pStyle w:val="NormalWeb"/>
              <w:spacing w:before="0" w:beforeAutospacing="0" w:after="0" w:afterAutospacing="0"/>
              <w:rPr>
                <w:rFonts w:ascii="Arial" w:eastAsia="Calibri" w:hAnsi="Arial" w:cs="Arial"/>
                <w:bCs/>
              </w:rPr>
            </w:pPr>
          </w:p>
          <w:p w14:paraId="42C0F2AE" w14:textId="77777777" w:rsidR="00E55E18" w:rsidRDefault="00E55E18" w:rsidP="00AF7539">
            <w:pPr>
              <w:pStyle w:val="NormalWeb"/>
              <w:spacing w:before="0" w:beforeAutospacing="0" w:after="0" w:afterAutospacing="0"/>
              <w:rPr>
                <w:rFonts w:ascii="Arial" w:eastAsia="Calibri" w:hAnsi="Arial" w:cs="Arial"/>
                <w:b/>
                <w:bCs/>
              </w:rPr>
            </w:pPr>
            <w:r w:rsidRPr="00E55E18">
              <w:rPr>
                <w:rFonts w:ascii="Arial" w:eastAsia="Calibri" w:hAnsi="Arial" w:cs="Arial"/>
                <w:b/>
                <w:bCs/>
              </w:rPr>
              <w:t>Action:   PS-O will email all RE Heads of Departments and invite them to join SACRE and at the same time she will ask what syllabus they are using.</w:t>
            </w:r>
          </w:p>
          <w:p w14:paraId="7F2ACBE2" w14:textId="77777777" w:rsidR="00E55E18" w:rsidRDefault="00E55E18" w:rsidP="00AF7539">
            <w:pPr>
              <w:pStyle w:val="NormalWeb"/>
              <w:spacing w:before="0" w:beforeAutospacing="0" w:after="0" w:afterAutospacing="0"/>
              <w:rPr>
                <w:rFonts w:ascii="Arial" w:eastAsia="Calibri" w:hAnsi="Arial" w:cs="Arial"/>
                <w:b/>
                <w:bCs/>
              </w:rPr>
            </w:pPr>
          </w:p>
          <w:p w14:paraId="56C90481" w14:textId="77777777" w:rsidR="00E55E18" w:rsidRDefault="00E55E18" w:rsidP="00AF7539">
            <w:pPr>
              <w:pStyle w:val="NormalWeb"/>
              <w:spacing w:before="0" w:beforeAutospacing="0" w:after="0" w:afterAutospacing="0"/>
              <w:rPr>
                <w:rFonts w:ascii="Arial" w:eastAsia="Calibri" w:hAnsi="Arial" w:cs="Arial"/>
                <w:b/>
                <w:bCs/>
              </w:rPr>
            </w:pPr>
            <w:r>
              <w:rPr>
                <w:rFonts w:ascii="Arial" w:eastAsia="Calibri" w:hAnsi="Arial" w:cs="Arial"/>
                <w:b/>
                <w:bCs/>
              </w:rPr>
              <w:t>Action:  CS, MC and RJ will all look at some further school websites and s</w:t>
            </w:r>
            <w:r w:rsidR="003361CD">
              <w:rPr>
                <w:rFonts w:ascii="Arial" w:eastAsia="Calibri" w:hAnsi="Arial" w:cs="Arial"/>
                <w:b/>
                <w:bCs/>
              </w:rPr>
              <w:t>end their tables to PS-O by mid-</w:t>
            </w:r>
            <w:r>
              <w:rPr>
                <w:rFonts w:ascii="Arial" w:eastAsia="Calibri" w:hAnsi="Arial" w:cs="Arial"/>
                <w:b/>
                <w:bCs/>
              </w:rPr>
              <w:t>October.  The summary will be brought to the November meeting.</w:t>
            </w:r>
          </w:p>
          <w:p w14:paraId="0FEA0F3A" w14:textId="725FCBC2" w:rsidR="00E026BE" w:rsidRPr="00E026BE" w:rsidRDefault="00E026BE" w:rsidP="00AF7539">
            <w:pPr>
              <w:pStyle w:val="NormalWeb"/>
              <w:spacing w:before="0" w:beforeAutospacing="0" w:after="0" w:afterAutospacing="0"/>
              <w:rPr>
                <w:rFonts w:ascii="Arial" w:eastAsia="Calibri" w:hAnsi="Arial" w:cs="Arial"/>
                <w:b/>
                <w:bCs/>
                <w:sz w:val="18"/>
                <w:szCs w:val="18"/>
              </w:rPr>
            </w:pPr>
          </w:p>
        </w:tc>
        <w:tc>
          <w:tcPr>
            <w:tcW w:w="1247" w:type="dxa"/>
          </w:tcPr>
          <w:p w14:paraId="031EDCF3" w14:textId="77777777" w:rsidR="00CD08A0" w:rsidRDefault="00CD08A0" w:rsidP="00705E5D">
            <w:pPr>
              <w:rPr>
                <w:rFonts w:ascii="Arial" w:hAnsi="Arial" w:cs="Arial"/>
                <w:b/>
                <w:szCs w:val="20"/>
              </w:rPr>
            </w:pPr>
          </w:p>
          <w:p w14:paraId="520EFE70" w14:textId="77777777" w:rsidR="00137918" w:rsidRDefault="00137918" w:rsidP="00705E5D">
            <w:pPr>
              <w:rPr>
                <w:rFonts w:ascii="Arial" w:hAnsi="Arial" w:cs="Arial"/>
                <w:b/>
                <w:szCs w:val="20"/>
              </w:rPr>
            </w:pPr>
          </w:p>
          <w:p w14:paraId="2443F651" w14:textId="77777777" w:rsidR="00137918" w:rsidRDefault="00137918" w:rsidP="00705E5D">
            <w:pPr>
              <w:rPr>
                <w:rFonts w:ascii="Arial" w:hAnsi="Arial" w:cs="Arial"/>
                <w:b/>
                <w:szCs w:val="20"/>
              </w:rPr>
            </w:pPr>
          </w:p>
          <w:p w14:paraId="5E4D53EC" w14:textId="77777777" w:rsidR="00137918" w:rsidRDefault="00137918" w:rsidP="00705E5D">
            <w:pPr>
              <w:rPr>
                <w:rFonts w:ascii="Arial" w:hAnsi="Arial" w:cs="Arial"/>
                <w:b/>
                <w:szCs w:val="20"/>
              </w:rPr>
            </w:pPr>
          </w:p>
          <w:p w14:paraId="57995E0C" w14:textId="77777777" w:rsidR="00137918" w:rsidRDefault="00137918" w:rsidP="00705E5D">
            <w:pPr>
              <w:rPr>
                <w:rFonts w:ascii="Arial" w:hAnsi="Arial" w:cs="Arial"/>
                <w:b/>
                <w:szCs w:val="20"/>
              </w:rPr>
            </w:pPr>
          </w:p>
          <w:p w14:paraId="7F880D4A" w14:textId="77777777" w:rsidR="00C42B15" w:rsidRDefault="00C42B15" w:rsidP="00AF7539">
            <w:pPr>
              <w:rPr>
                <w:rFonts w:ascii="Arial" w:hAnsi="Arial" w:cs="Arial"/>
                <w:b/>
                <w:sz w:val="16"/>
                <w:szCs w:val="16"/>
              </w:rPr>
            </w:pPr>
          </w:p>
          <w:p w14:paraId="2172CD9D" w14:textId="77777777" w:rsidR="00E026BE" w:rsidRDefault="00E026BE" w:rsidP="00AF7539">
            <w:pPr>
              <w:rPr>
                <w:rFonts w:ascii="Arial" w:hAnsi="Arial" w:cs="Arial"/>
                <w:b/>
                <w:sz w:val="16"/>
                <w:szCs w:val="16"/>
              </w:rPr>
            </w:pPr>
          </w:p>
          <w:p w14:paraId="4C46D1EE" w14:textId="77777777" w:rsidR="00E026BE" w:rsidRDefault="00E026BE" w:rsidP="00AF7539">
            <w:pPr>
              <w:rPr>
                <w:rFonts w:ascii="Arial" w:hAnsi="Arial" w:cs="Arial"/>
                <w:b/>
                <w:sz w:val="16"/>
                <w:szCs w:val="16"/>
              </w:rPr>
            </w:pPr>
          </w:p>
          <w:p w14:paraId="53F085C1" w14:textId="77777777" w:rsidR="00E026BE" w:rsidRDefault="00E026BE" w:rsidP="00AF7539">
            <w:pPr>
              <w:rPr>
                <w:rFonts w:ascii="Arial" w:hAnsi="Arial" w:cs="Arial"/>
                <w:b/>
                <w:sz w:val="16"/>
                <w:szCs w:val="16"/>
              </w:rPr>
            </w:pPr>
          </w:p>
          <w:p w14:paraId="4D482557" w14:textId="77777777" w:rsidR="00E026BE" w:rsidRDefault="00E026BE" w:rsidP="00AF7539">
            <w:pPr>
              <w:rPr>
                <w:rFonts w:ascii="Arial" w:hAnsi="Arial" w:cs="Arial"/>
                <w:b/>
                <w:sz w:val="16"/>
                <w:szCs w:val="16"/>
              </w:rPr>
            </w:pPr>
          </w:p>
          <w:p w14:paraId="63CD477B" w14:textId="77777777" w:rsidR="00E026BE" w:rsidRDefault="00E026BE" w:rsidP="00AF7539">
            <w:pPr>
              <w:rPr>
                <w:rFonts w:ascii="Arial" w:hAnsi="Arial" w:cs="Arial"/>
                <w:b/>
                <w:sz w:val="16"/>
                <w:szCs w:val="16"/>
              </w:rPr>
            </w:pPr>
          </w:p>
          <w:p w14:paraId="553C2175" w14:textId="77777777" w:rsidR="00E026BE" w:rsidRDefault="00E026BE" w:rsidP="00AF7539">
            <w:pPr>
              <w:rPr>
                <w:rFonts w:ascii="Arial" w:hAnsi="Arial" w:cs="Arial"/>
                <w:b/>
                <w:sz w:val="16"/>
                <w:szCs w:val="16"/>
              </w:rPr>
            </w:pPr>
          </w:p>
          <w:p w14:paraId="7EDC754B" w14:textId="77777777" w:rsidR="00E026BE" w:rsidRDefault="00E026BE" w:rsidP="00AF7539">
            <w:pPr>
              <w:rPr>
                <w:rFonts w:ascii="Arial" w:hAnsi="Arial" w:cs="Arial"/>
                <w:b/>
                <w:sz w:val="16"/>
                <w:szCs w:val="16"/>
              </w:rPr>
            </w:pPr>
          </w:p>
          <w:p w14:paraId="6A8CBEBF" w14:textId="77777777" w:rsidR="00E026BE" w:rsidRDefault="00E026BE" w:rsidP="00AF7539">
            <w:pPr>
              <w:rPr>
                <w:rFonts w:ascii="Arial" w:hAnsi="Arial" w:cs="Arial"/>
                <w:b/>
                <w:sz w:val="16"/>
                <w:szCs w:val="16"/>
              </w:rPr>
            </w:pPr>
          </w:p>
          <w:p w14:paraId="347E9302" w14:textId="77777777" w:rsidR="00E026BE" w:rsidRDefault="00E026BE" w:rsidP="00AF7539">
            <w:pPr>
              <w:rPr>
                <w:rFonts w:ascii="Arial" w:hAnsi="Arial" w:cs="Arial"/>
                <w:b/>
                <w:sz w:val="16"/>
                <w:szCs w:val="16"/>
              </w:rPr>
            </w:pPr>
          </w:p>
          <w:p w14:paraId="76DA8399" w14:textId="77777777" w:rsidR="00E026BE" w:rsidRDefault="00E026BE" w:rsidP="00AF7539">
            <w:pPr>
              <w:rPr>
                <w:rFonts w:ascii="Arial" w:hAnsi="Arial" w:cs="Arial"/>
                <w:b/>
                <w:sz w:val="16"/>
                <w:szCs w:val="16"/>
              </w:rPr>
            </w:pPr>
          </w:p>
          <w:p w14:paraId="37F7768C" w14:textId="77777777" w:rsidR="00E026BE" w:rsidRDefault="00E026BE" w:rsidP="00AF7539">
            <w:pPr>
              <w:rPr>
                <w:rFonts w:ascii="Arial" w:hAnsi="Arial" w:cs="Arial"/>
                <w:b/>
                <w:sz w:val="16"/>
                <w:szCs w:val="16"/>
              </w:rPr>
            </w:pPr>
          </w:p>
          <w:p w14:paraId="2B8BBD57" w14:textId="77777777" w:rsidR="00E026BE" w:rsidRDefault="00E026BE" w:rsidP="00AF7539">
            <w:pPr>
              <w:rPr>
                <w:rFonts w:ascii="Arial" w:hAnsi="Arial" w:cs="Arial"/>
                <w:b/>
                <w:sz w:val="16"/>
                <w:szCs w:val="16"/>
              </w:rPr>
            </w:pPr>
          </w:p>
          <w:p w14:paraId="2AEB7C56" w14:textId="77777777" w:rsidR="00E026BE" w:rsidRDefault="00E026BE" w:rsidP="00AF7539">
            <w:pPr>
              <w:rPr>
                <w:rFonts w:ascii="Arial" w:hAnsi="Arial" w:cs="Arial"/>
                <w:b/>
                <w:sz w:val="16"/>
                <w:szCs w:val="16"/>
              </w:rPr>
            </w:pPr>
          </w:p>
          <w:p w14:paraId="270DBEE5" w14:textId="77777777" w:rsidR="00E026BE" w:rsidRDefault="00E026BE" w:rsidP="00AF7539">
            <w:pPr>
              <w:rPr>
                <w:rFonts w:ascii="Arial" w:hAnsi="Arial" w:cs="Arial"/>
                <w:b/>
                <w:sz w:val="16"/>
                <w:szCs w:val="16"/>
              </w:rPr>
            </w:pPr>
          </w:p>
          <w:p w14:paraId="55610DE3" w14:textId="77777777" w:rsidR="00E026BE" w:rsidRDefault="00E026BE" w:rsidP="00AF7539">
            <w:pPr>
              <w:rPr>
                <w:rFonts w:ascii="Arial" w:hAnsi="Arial" w:cs="Arial"/>
                <w:b/>
                <w:sz w:val="16"/>
                <w:szCs w:val="16"/>
              </w:rPr>
            </w:pPr>
          </w:p>
          <w:p w14:paraId="075EAE3C" w14:textId="77777777" w:rsidR="00E026BE" w:rsidRDefault="00E026BE" w:rsidP="00AF7539">
            <w:pPr>
              <w:rPr>
                <w:rFonts w:ascii="Arial" w:hAnsi="Arial" w:cs="Arial"/>
                <w:b/>
                <w:sz w:val="16"/>
                <w:szCs w:val="16"/>
              </w:rPr>
            </w:pPr>
          </w:p>
          <w:p w14:paraId="564EF56F" w14:textId="77777777" w:rsidR="00E026BE" w:rsidRDefault="00E026BE" w:rsidP="00AF7539">
            <w:pPr>
              <w:rPr>
                <w:rFonts w:ascii="Arial" w:hAnsi="Arial" w:cs="Arial"/>
                <w:b/>
                <w:sz w:val="16"/>
                <w:szCs w:val="16"/>
              </w:rPr>
            </w:pPr>
          </w:p>
          <w:p w14:paraId="2E2A81A9" w14:textId="77777777" w:rsidR="00E026BE" w:rsidRDefault="00E026BE" w:rsidP="00AF7539">
            <w:pPr>
              <w:rPr>
                <w:rFonts w:ascii="Arial" w:hAnsi="Arial" w:cs="Arial"/>
                <w:b/>
                <w:sz w:val="16"/>
                <w:szCs w:val="16"/>
              </w:rPr>
            </w:pPr>
          </w:p>
          <w:p w14:paraId="2FBCFE2C" w14:textId="77777777" w:rsidR="00E026BE" w:rsidRDefault="00E026BE" w:rsidP="00AF7539">
            <w:pPr>
              <w:rPr>
                <w:rFonts w:ascii="Arial" w:hAnsi="Arial" w:cs="Arial"/>
                <w:b/>
                <w:sz w:val="16"/>
                <w:szCs w:val="16"/>
              </w:rPr>
            </w:pPr>
          </w:p>
          <w:p w14:paraId="006FA64B" w14:textId="77777777" w:rsidR="00E026BE" w:rsidRDefault="00E026BE" w:rsidP="00AF7539">
            <w:pPr>
              <w:rPr>
                <w:rFonts w:ascii="Arial" w:hAnsi="Arial" w:cs="Arial"/>
                <w:b/>
                <w:sz w:val="16"/>
                <w:szCs w:val="16"/>
              </w:rPr>
            </w:pPr>
          </w:p>
          <w:p w14:paraId="564B4996" w14:textId="77777777" w:rsidR="00E026BE" w:rsidRDefault="00E026BE" w:rsidP="00AF7539">
            <w:pPr>
              <w:rPr>
                <w:rFonts w:ascii="Arial" w:hAnsi="Arial" w:cs="Arial"/>
                <w:b/>
                <w:sz w:val="16"/>
                <w:szCs w:val="16"/>
              </w:rPr>
            </w:pPr>
          </w:p>
          <w:p w14:paraId="2152DE21" w14:textId="77777777" w:rsidR="00E026BE" w:rsidRDefault="00E026BE" w:rsidP="00AF7539">
            <w:pPr>
              <w:rPr>
                <w:rFonts w:ascii="Arial" w:hAnsi="Arial" w:cs="Arial"/>
                <w:b/>
                <w:sz w:val="16"/>
                <w:szCs w:val="16"/>
              </w:rPr>
            </w:pPr>
          </w:p>
          <w:p w14:paraId="032066BE" w14:textId="77777777" w:rsidR="00E026BE" w:rsidRDefault="00E026BE" w:rsidP="00AF7539">
            <w:pPr>
              <w:rPr>
                <w:rFonts w:ascii="Arial" w:hAnsi="Arial" w:cs="Arial"/>
                <w:b/>
                <w:sz w:val="16"/>
                <w:szCs w:val="16"/>
              </w:rPr>
            </w:pPr>
          </w:p>
          <w:p w14:paraId="0D1236D5" w14:textId="77777777" w:rsidR="00E026BE" w:rsidRDefault="00E026BE" w:rsidP="00AF7539">
            <w:pPr>
              <w:rPr>
                <w:rFonts w:ascii="Arial" w:hAnsi="Arial" w:cs="Arial"/>
                <w:b/>
                <w:sz w:val="16"/>
                <w:szCs w:val="16"/>
              </w:rPr>
            </w:pPr>
          </w:p>
          <w:p w14:paraId="0ECE3884" w14:textId="77777777" w:rsidR="00E026BE" w:rsidRDefault="00E026BE" w:rsidP="00AF7539">
            <w:pPr>
              <w:rPr>
                <w:rFonts w:ascii="Arial" w:hAnsi="Arial" w:cs="Arial"/>
                <w:b/>
                <w:sz w:val="16"/>
                <w:szCs w:val="16"/>
              </w:rPr>
            </w:pPr>
          </w:p>
          <w:p w14:paraId="185ACDBA" w14:textId="77777777" w:rsidR="00E026BE" w:rsidRDefault="00E026BE" w:rsidP="00AF7539">
            <w:pPr>
              <w:rPr>
                <w:rFonts w:ascii="Arial" w:hAnsi="Arial" w:cs="Arial"/>
                <w:b/>
                <w:sz w:val="16"/>
                <w:szCs w:val="16"/>
              </w:rPr>
            </w:pPr>
          </w:p>
          <w:p w14:paraId="6E93227C" w14:textId="77777777" w:rsidR="00E026BE" w:rsidRDefault="00E026BE" w:rsidP="00AF7539">
            <w:pPr>
              <w:rPr>
                <w:rFonts w:ascii="Arial" w:hAnsi="Arial" w:cs="Arial"/>
                <w:b/>
                <w:sz w:val="16"/>
                <w:szCs w:val="16"/>
              </w:rPr>
            </w:pPr>
          </w:p>
          <w:p w14:paraId="1D9EE34D" w14:textId="77777777" w:rsidR="00E026BE" w:rsidRDefault="00E026BE" w:rsidP="00AF7539">
            <w:pPr>
              <w:rPr>
                <w:rFonts w:ascii="Arial" w:hAnsi="Arial" w:cs="Arial"/>
                <w:b/>
                <w:sz w:val="16"/>
                <w:szCs w:val="16"/>
              </w:rPr>
            </w:pPr>
          </w:p>
          <w:p w14:paraId="7382C095" w14:textId="77777777" w:rsidR="00E026BE" w:rsidRDefault="00E026BE" w:rsidP="00AF7539">
            <w:pPr>
              <w:rPr>
                <w:rFonts w:ascii="Arial" w:hAnsi="Arial" w:cs="Arial"/>
                <w:b/>
                <w:sz w:val="16"/>
                <w:szCs w:val="16"/>
              </w:rPr>
            </w:pPr>
          </w:p>
          <w:p w14:paraId="7A231C7F" w14:textId="77777777" w:rsidR="00E026BE" w:rsidRDefault="00E026BE" w:rsidP="00AF7539">
            <w:pPr>
              <w:rPr>
                <w:rFonts w:ascii="Arial" w:hAnsi="Arial" w:cs="Arial"/>
                <w:b/>
                <w:sz w:val="16"/>
                <w:szCs w:val="16"/>
              </w:rPr>
            </w:pPr>
          </w:p>
          <w:p w14:paraId="30092475" w14:textId="77777777" w:rsidR="00E026BE" w:rsidRDefault="00E026BE" w:rsidP="00AF7539">
            <w:pPr>
              <w:rPr>
                <w:rFonts w:ascii="Arial" w:hAnsi="Arial" w:cs="Arial"/>
                <w:b/>
                <w:sz w:val="16"/>
                <w:szCs w:val="16"/>
              </w:rPr>
            </w:pPr>
          </w:p>
          <w:p w14:paraId="69C85AC4" w14:textId="77777777" w:rsidR="00E026BE" w:rsidRDefault="00E026BE" w:rsidP="00AF7539">
            <w:pPr>
              <w:rPr>
                <w:rFonts w:ascii="Arial" w:hAnsi="Arial" w:cs="Arial"/>
                <w:b/>
                <w:sz w:val="16"/>
                <w:szCs w:val="16"/>
              </w:rPr>
            </w:pPr>
          </w:p>
          <w:p w14:paraId="464F0F3C" w14:textId="77777777" w:rsidR="00E026BE" w:rsidRDefault="00E026BE" w:rsidP="00AF7539">
            <w:pPr>
              <w:rPr>
                <w:rFonts w:ascii="Arial" w:hAnsi="Arial" w:cs="Arial"/>
                <w:b/>
                <w:sz w:val="16"/>
                <w:szCs w:val="16"/>
              </w:rPr>
            </w:pPr>
          </w:p>
          <w:p w14:paraId="62083834" w14:textId="77777777" w:rsidR="00E026BE" w:rsidRDefault="00E026BE" w:rsidP="00AF7539">
            <w:pPr>
              <w:rPr>
                <w:rFonts w:ascii="Arial" w:hAnsi="Arial" w:cs="Arial"/>
                <w:b/>
                <w:sz w:val="16"/>
                <w:szCs w:val="16"/>
              </w:rPr>
            </w:pPr>
          </w:p>
          <w:p w14:paraId="706100B3" w14:textId="77777777" w:rsidR="00E026BE" w:rsidRDefault="00E026BE" w:rsidP="00AF7539">
            <w:pPr>
              <w:rPr>
                <w:rFonts w:ascii="Arial" w:hAnsi="Arial" w:cs="Arial"/>
                <w:b/>
                <w:sz w:val="16"/>
                <w:szCs w:val="16"/>
              </w:rPr>
            </w:pPr>
          </w:p>
          <w:p w14:paraId="5464BCC0" w14:textId="77777777" w:rsidR="00E026BE" w:rsidRDefault="00E026BE" w:rsidP="00AF7539">
            <w:pPr>
              <w:rPr>
                <w:rFonts w:ascii="Arial" w:hAnsi="Arial" w:cs="Arial"/>
                <w:b/>
                <w:sz w:val="16"/>
                <w:szCs w:val="16"/>
              </w:rPr>
            </w:pPr>
          </w:p>
          <w:p w14:paraId="37A9F6FB" w14:textId="77777777" w:rsidR="00E026BE" w:rsidRDefault="00E026BE" w:rsidP="00AF7539">
            <w:pPr>
              <w:rPr>
                <w:rFonts w:ascii="Arial" w:hAnsi="Arial" w:cs="Arial"/>
                <w:b/>
                <w:sz w:val="16"/>
                <w:szCs w:val="16"/>
              </w:rPr>
            </w:pPr>
          </w:p>
          <w:p w14:paraId="0E74BDE0" w14:textId="77777777" w:rsidR="00E026BE" w:rsidRDefault="00E026BE" w:rsidP="00AF7539">
            <w:pPr>
              <w:rPr>
                <w:rFonts w:ascii="Arial" w:hAnsi="Arial" w:cs="Arial"/>
                <w:b/>
                <w:sz w:val="16"/>
                <w:szCs w:val="16"/>
              </w:rPr>
            </w:pPr>
          </w:p>
          <w:p w14:paraId="2FA4E0D1" w14:textId="77777777" w:rsidR="00E026BE" w:rsidRDefault="00E026BE" w:rsidP="00AF7539">
            <w:pPr>
              <w:rPr>
                <w:rFonts w:ascii="Arial" w:hAnsi="Arial" w:cs="Arial"/>
                <w:b/>
                <w:sz w:val="16"/>
                <w:szCs w:val="16"/>
              </w:rPr>
            </w:pPr>
          </w:p>
          <w:p w14:paraId="63516C5E" w14:textId="77777777" w:rsidR="00E026BE" w:rsidRDefault="00E026BE" w:rsidP="00AF7539">
            <w:pPr>
              <w:rPr>
                <w:rFonts w:ascii="Arial" w:hAnsi="Arial" w:cs="Arial"/>
                <w:b/>
                <w:sz w:val="16"/>
                <w:szCs w:val="16"/>
              </w:rPr>
            </w:pPr>
          </w:p>
          <w:p w14:paraId="45B74610" w14:textId="77777777" w:rsidR="00E026BE" w:rsidRDefault="00E026BE" w:rsidP="00AF7539">
            <w:pPr>
              <w:rPr>
                <w:rFonts w:ascii="Arial" w:hAnsi="Arial" w:cs="Arial"/>
                <w:b/>
                <w:sz w:val="16"/>
                <w:szCs w:val="16"/>
              </w:rPr>
            </w:pPr>
          </w:p>
          <w:p w14:paraId="2307AD94" w14:textId="77777777" w:rsidR="00E026BE" w:rsidRDefault="00E026BE" w:rsidP="00AF7539">
            <w:pPr>
              <w:rPr>
                <w:rFonts w:ascii="Arial" w:hAnsi="Arial" w:cs="Arial"/>
                <w:b/>
                <w:sz w:val="16"/>
                <w:szCs w:val="16"/>
              </w:rPr>
            </w:pPr>
          </w:p>
          <w:p w14:paraId="789AD177" w14:textId="77777777" w:rsidR="00E026BE" w:rsidRDefault="00E026BE" w:rsidP="00AF7539">
            <w:pPr>
              <w:rPr>
                <w:rFonts w:ascii="Arial" w:hAnsi="Arial" w:cs="Arial"/>
                <w:b/>
                <w:sz w:val="16"/>
                <w:szCs w:val="16"/>
              </w:rPr>
            </w:pPr>
          </w:p>
          <w:p w14:paraId="6662C61A" w14:textId="77777777" w:rsidR="00E026BE" w:rsidRDefault="00E026BE" w:rsidP="00AF7539">
            <w:pPr>
              <w:rPr>
                <w:rFonts w:ascii="Arial" w:hAnsi="Arial" w:cs="Arial"/>
                <w:b/>
                <w:sz w:val="16"/>
                <w:szCs w:val="16"/>
              </w:rPr>
            </w:pPr>
          </w:p>
          <w:p w14:paraId="7656C7A8" w14:textId="77777777" w:rsidR="00E026BE" w:rsidRDefault="00E026BE" w:rsidP="00AF7539">
            <w:pPr>
              <w:rPr>
                <w:rFonts w:ascii="Arial" w:hAnsi="Arial" w:cs="Arial"/>
                <w:b/>
                <w:sz w:val="16"/>
                <w:szCs w:val="16"/>
              </w:rPr>
            </w:pPr>
          </w:p>
          <w:p w14:paraId="7A366DAA" w14:textId="77777777" w:rsidR="00E026BE" w:rsidRDefault="00E026BE" w:rsidP="00AF7539">
            <w:pPr>
              <w:rPr>
                <w:rFonts w:ascii="Arial" w:hAnsi="Arial" w:cs="Arial"/>
                <w:b/>
                <w:sz w:val="16"/>
                <w:szCs w:val="16"/>
              </w:rPr>
            </w:pPr>
          </w:p>
          <w:p w14:paraId="151A19B5" w14:textId="77777777" w:rsidR="00E026BE" w:rsidRDefault="00E026BE" w:rsidP="00AF7539">
            <w:pPr>
              <w:rPr>
                <w:rFonts w:ascii="Arial" w:hAnsi="Arial" w:cs="Arial"/>
                <w:b/>
                <w:sz w:val="16"/>
                <w:szCs w:val="16"/>
              </w:rPr>
            </w:pPr>
          </w:p>
          <w:p w14:paraId="2558ED7A" w14:textId="77777777" w:rsidR="00E026BE" w:rsidRDefault="00E026BE" w:rsidP="00AF7539">
            <w:pPr>
              <w:rPr>
                <w:rFonts w:ascii="Arial" w:hAnsi="Arial" w:cs="Arial"/>
                <w:b/>
                <w:sz w:val="16"/>
                <w:szCs w:val="16"/>
              </w:rPr>
            </w:pPr>
          </w:p>
          <w:p w14:paraId="5F9B280D" w14:textId="77777777" w:rsidR="00E026BE" w:rsidRDefault="00E026BE" w:rsidP="00AF7539">
            <w:pPr>
              <w:rPr>
                <w:rFonts w:ascii="Arial" w:hAnsi="Arial" w:cs="Arial"/>
                <w:b/>
                <w:sz w:val="16"/>
                <w:szCs w:val="16"/>
              </w:rPr>
            </w:pPr>
          </w:p>
          <w:p w14:paraId="5E5C668B" w14:textId="77777777" w:rsidR="00E026BE" w:rsidRDefault="00E026BE" w:rsidP="00AF7539">
            <w:pPr>
              <w:rPr>
                <w:rFonts w:ascii="Arial" w:hAnsi="Arial" w:cs="Arial"/>
                <w:b/>
                <w:sz w:val="16"/>
                <w:szCs w:val="16"/>
              </w:rPr>
            </w:pPr>
          </w:p>
          <w:p w14:paraId="19D6CAF3" w14:textId="77777777" w:rsidR="00E026BE" w:rsidRDefault="00E026BE" w:rsidP="00AF7539">
            <w:pPr>
              <w:rPr>
                <w:rFonts w:ascii="Arial" w:hAnsi="Arial" w:cs="Arial"/>
                <w:b/>
                <w:sz w:val="16"/>
                <w:szCs w:val="16"/>
              </w:rPr>
            </w:pPr>
          </w:p>
          <w:p w14:paraId="603487B2" w14:textId="77777777" w:rsidR="00E026BE" w:rsidRPr="00E026BE" w:rsidRDefault="00E026BE" w:rsidP="00AF7539">
            <w:pPr>
              <w:rPr>
                <w:rFonts w:ascii="Arial" w:hAnsi="Arial" w:cs="Arial"/>
                <w:b/>
              </w:rPr>
            </w:pPr>
          </w:p>
          <w:p w14:paraId="5A9FC269" w14:textId="77777777" w:rsidR="00E026BE" w:rsidRDefault="00E026BE" w:rsidP="00AF7539">
            <w:pPr>
              <w:rPr>
                <w:rFonts w:ascii="Arial" w:hAnsi="Arial" w:cs="Arial"/>
                <w:b/>
              </w:rPr>
            </w:pPr>
            <w:r w:rsidRPr="00E026BE">
              <w:rPr>
                <w:rFonts w:ascii="Arial" w:hAnsi="Arial" w:cs="Arial"/>
                <w:b/>
              </w:rPr>
              <w:t>PS-O</w:t>
            </w:r>
          </w:p>
          <w:p w14:paraId="3DF21AD9" w14:textId="77777777" w:rsidR="00E026BE" w:rsidRDefault="00E026BE" w:rsidP="00AF7539">
            <w:pPr>
              <w:rPr>
                <w:rFonts w:ascii="Arial" w:hAnsi="Arial" w:cs="Arial"/>
                <w:b/>
              </w:rPr>
            </w:pPr>
          </w:p>
          <w:p w14:paraId="0BFCD578" w14:textId="77777777" w:rsidR="00E026BE" w:rsidRDefault="00E026BE" w:rsidP="00AF7539">
            <w:pPr>
              <w:rPr>
                <w:rFonts w:ascii="Arial" w:hAnsi="Arial" w:cs="Arial"/>
                <w:b/>
              </w:rPr>
            </w:pPr>
          </w:p>
          <w:p w14:paraId="7D961FE0" w14:textId="77777777" w:rsidR="00E026BE" w:rsidRPr="00E026BE" w:rsidRDefault="00E026BE" w:rsidP="00AF7539">
            <w:pPr>
              <w:rPr>
                <w:rFonts w:ascii="Arial" w:hAnsi="Arial" w:cs="Arial"/>
                <w:b/>
                <w:sz w:val="16"/>
                <w:szCs w:val="16"/>
              </w:rPr>
            </w:pPr>
          </w:p>
          <w:p w14:paraId="75FBBC02" w14:textId="77777777" w:rsidR="00E026BE" w:rsidRDefault="00E026BE" w:rsidP="00AF7539">
            <w:pPr>
              <w:rPr>
                <w:rFonts w:ascii="Arial" w:hAnsi="Arial" w:cs="Arial"/>
                <w:b/>
              </w:rPr>
            </w:pPr>
            <w:r>
              <w:rPr>
                <w:rFonts w:ascii="Arial" w:hAnsi="Arial" w:cs="Arial"/>
                <w:b/>
              </w:rPr>
              <w:t>CS/MC/</w:t>
            </w:r>
          </w:p>
          <w:p w14:paraId="2156D500" w14:textId="5568969C" w:rsidR="00E026BE" w:rsidRPr="004261B1" w:rsidRDefault="00E026BE" w:rsidP="00AF7539">
            <w:pPr>
              <w:rPr>
                <w:rFonts w:ascii="Arial" w:hAnsi="Arial" w:cs="Arial"/>
                <w:b/>
                <w:sz w:val="16"/>
                <w:szCs w:val="16"/>
              </w:rPr>
            </w:pPr>
            <w:r>
              <w:rPr>
                <w:rFonts w:ascii="Arial" w:hAnsi="Arial" w:cs="Arial"/>
                <w:b/>
              </w:rPr>
              <w:t>RJ</w:t>
            </w:r>
          </w:p>
        </w:tc>
      </w:tr>
      <w:tr w:rsidR="00420A36" w:rsidRPr="00DC7F13" w14:paraId="2FD45CE8" w14:textId="77777777" w:rsidTr="003361CD">
        <w:trPr>
          <w:trHeight w:val="699"/>
        </w:trPr>
        <w:tc>
          <w:tcPr>
            <w:tcW w:w="817" w:type="dxa"/>
          </w:tcPr>
          <w:p w14:paraId="445EB952" w14:textId="658FF72E" w:rsidR="00420A36" w:rsidRPr="00C60E45" w:rsidRDefault="00420A36" w:rsidP="00A827F0">
            <w:pPr>
              <w:ind w:left="426" w:hanging="426"/>
              <w:rPr>
                <w:rFonts w:ascii="Arial" w:hAnsi="Arial" w:cs="Arial"/>
                <w:b/>
                <w:bCs/>
                <w:sz w:val="16"/>
                <w:szCs w:val="16"/>
              </w:rPr>
            </w:pPr>
          </w:p>
          <w:p w14:paraId="00F86213" w14:textId="52337E32" w:rsidR="00420A36" w:rsidRPr="00DC7F13" w:rsidRDefault="00C42B15" w:rsidP="00A827F0">
            <w:pPr>
              <w:ind w:left="426" w:hanging="426"/>
              <w:rPr>
                <w:rFonts w:ascii="Arial" w:hAnsi="Arial" w:cs="Arial"/>
                <w:b/>
                <w:bCs/>
              </w:rPr>
            </w:pPr>
            <w:r>
              <w:rPr>
                <w:rFonts w:ascii="Arial" w:hAnsi="Arial" w:cs="Arial"/>
                <w:b/>
                <w:bCs/>
              </w:rPr>
              <w:t>9</w:t>
            </w:r>
            <w:r w:rsidR="00CD08A0">
              <w:rPr>
                <w:rFonts w:ascii="Arial" w:hAnsi="Arial" w:cs="Arial"/>
                <w:b/>
                <w:bCs/>
              </w:rPr>
              <w:t>.</w:t>
            </w:r>
            <w:r w:rsidR="00420A36" w:rsidRPr="00DC7F13">
              <w:rPr>
                <w:rFonts w:ascii="Arial" w:hAnsi="Arial" w:cs="Arial"/>
                <w:b/>
                <w:bCs/>
              </w:rPr>
              <w:t xml:space="preserve">   </w:t>
            </w:r>
          </w:p>
        </w:tc>
        <w:tc>
          <w:tcPr>
            <w:tcW w:w="8250" w:type="dxa"/>
          </w:tcPr>
          <w:p w14:paraId="53D719DD" w14:textId="77777777" w:rsidR="00420A36" w:rsidRPr="00C60E45" w:rsidRDefault="00420A36" w:rsidP="00A827F0">
            <w:pPr>
              <w:ind w:left="426" w:hanging="426"/>
              <w:rPr>
                <w:rFonts w:ascii="Arial" w:hAnsi="Arial" w:cs="Arial"/>
                <w:b/>
                <w:bCs/>
                <w:sz w:val="16"/>
                <w:szCs w:val="16"/>
              </w:rPr>
            </w:pPr>
          </w:p>
          <w:p w14:paraId="55FD7528" w14:textId="36DD4185" w:rsidR="008F4369" w:rsidRPr="00E01997" w:rsidRDefault="00B0204E" w:rsidP="00D836FC">
            <w:pPr>
              <w:ind w:left="360" w:hanging="360"/>
              <w:rPr>
                <w:rFonts w:ascii="Arial" w:hAnsi="Arial" w:cs="Arial"/>
                <w:b/>
                <w:bCs/>
                <w:lang w:val="en-US"/>
              </w:rPr>
            </w:pPr>
            <w:r>
              <w:rPr>
                <w:rFonts w:ascii="Arial" w:hAnsi="Arial" w:cs="Arial"/>
                <w:b/>
              </w:rPr>
              <w:t>SACRE  DEVELOPMENT PLAN 2018</w:t>
            </w:r>
            <w:r w:rsidR="00FF4012" w:rsidRPr="00E01997">
              <w:rPr>
                <w:rFonts w:ascii="Arial" w:hAnsi="Arial" w:cs="Arial"/>
                <w:b/>
              </w:rPr>
              <w:t xml:space="preserve"> </w:t>
            </w:r>
          </w:p>
          <w:p w14:paraId="58923BFB" w14:textId="2ACCFF34" w:rsidR="0042604A" w:rsidRPr="00A061DB" w:rsidRDefault="0042604A" w:rsidP="0042604A">
            <w:pPr>
              <w:pStyle w:val="NormalWeb"/>
              <w:spacing w:before="0" w:beforeAutospacing="0" w:after="0" w:afterAutospacing="0"/>
              <w:rPr>
                <w:rFonts w:ascii="Arial" w:hAnsi="Arial" w:cs="Arial"/>
                <w:sz w:val="18"/>
                <w:szCs w:val="18"/>
              </w:rPr>
            </w:pPr>
          </w:p>
          <w:p w14:paraId="35A530C7" w14:textId="0093714F" w:rsidR="00B1142F" w:rsidRDefault="0042604A" w:rsidP="00DF4E02">
            <w:pPr>
              <w:pStyle w:val="NormalWeb"/>
              <w:spacing w:before="0" w:beforeAutospacing="0" w:after="0" w:afterAutospacing="0"/>
              <w:rPr>
                <w:rFonts w:ascii="Arial" w:hAnsi="Arial" w:cs="Arial"/>
                <w:b/>
                <w:bCs/>
                <w:lang w:val="en-US"/>
              </w:rPr>
            </w:pPr>
            <w:r w:rsidRPr="00E01997">
              <w:rPr>
                <w:rFonts w:ascii="Arial" w:hAnsi="Arial" w:cs="Arial"/>
                <w:color w:val="000000"/>
              </w:rPr>
              <w:t xml:space="preserve">The development </w:t>
            </w:r>
            <w:r w:rsidR="00E63850">
              <w:rPr>
                <w:rFonts w:ascii="Arial" w:hAnsi="Arial" w:cs="Arial"/>
                <w:color w:val="000000"/>
              </w:rPr>
              <w:t>plan was discussed and progress</w:t>
            </w:r>
            <w:r w:rsidR="00C42B15">
              <w:rPr>
                <w:rFonts w:ascii="Arial" w:hAnsi="Arial" w:cs="Arial"/>
                <w:color w:val="000000"/>
              </w:rPr>
              <w:t xml:space="preserve"> noted.</w:t>
            </w:r>
          </w:p>
          <w:p w14:paraId="6260BC5F" w14:textId="77777777" w:rsidR="00E559C0" w:rsidRDefault="00E559C0" w:rsidP="00C42B15">
            <w:pPr>
              <w:pStyle w:val="NormalWeb"/>
              <w:spacing w:before="0" w:beforeAutospacing="0" w:after="0" w:afterAutospacing="0"/>
              <w:rPr>
                <w:rFonts w:ascii="Arial" w:hAnsi="Arial" w:cs="Arial"/>
                <w:b/>
                <w:bCs/>
                <w:lang w:val="en-US"/>
              </w:rPr>
            </w:pPr>
          </w:p>
          <w:p w14:paraId="3AA7F1BB" w14:textId="6018D280" w:rsidR="004261B1" w:rsidRPr="003361CD" w:rsidRDefault="00E559C0" w:rsidP="00B0204E">
            <w:pPr>
              <w:pStyle w:val="NormalWeb"/>
              <w:spacing w:before="0" w:beforeAutospacing="0" w:after="0" w:afterAutospacing="0"/>
              <w:rPr>
                <w:rFonts w:ascii="Arial" w:hAnsi="Arial" w:cs="Arial"/>
                <w:b/>
                <w:bCs/>
                <w:lang w:val="en-US"/>
              </w:rPr>
            </w:pPr>
            <w:r>
              <w:rPr>
                <w:rFonts w:ascii="Arial" w:hAnsi="Arial" w:cs="Arial"/>
                <w:b/>
                <w:bCs/>
                <w:lang w:val="en-US"/>
              </w:rPr>
              <w:t xml:space="preserve">Action:  </w:t>
            </w:r>
            <w:r w:rsidR="000D1F16">
              <w:rPr>
                <w:rFonts w:ascii="Arial" w:hAnsi="Arial" w:cs="Arial"/>
                <w:b/>
                <w:bCs/>
                <w:lang w:val="en-US"/>
              </w:rPr>
              <w:t xml:space="preserve">PG </w:t>
            </w:r>
            <w:r w:rsidR="00C42B15">
              <w:rPr>
                <w:rFonts w:ascii="Arial" w:hAnsi="Arial" w:cs="Arial"/>
                <w:b/>
                <w:bCs/>
                <w:lang w:val="en-US"/>
              </w:rPr>
              <w:t>will update the progress against each item.</w:t>
            </w:r>
          </w:p>
        </w:tc>
        <w:tc>
          <w:tcPr>
            <w:tcW w:w="1247" w:type="dxa"/>
          </w:tcPr>
          <w:p w14:paraId="57F16009" w14:textId="77777777" w:rsidR="00420A36" w:rsidRPr="00DC7F13" w:rsidRDefault="00420A36" w:rsidP="00705E5D">
            <w:pPr>
              <w:rPr>
                <w:rFonts w:ascii="Arial" w:hAnsi="Arial" w:cs="Arial"/>
                <w:b/>
                <w:szCs w:val="20"/>
              </w:rPr>
            </w:pPr>
          </w:p>
          <w:p w14:paraId="61FE0F96" w14:textId="77777777" w:rsidR="00874CD3" w:rsidRPr="00DC7F13" w:rsidRDefault="00874CD3" w:rsidP="00705E5D">
            <w:pPr>
              <w:rPr>
                <w:rFonts w:ascii="Arial" w:hAnsi="Arial" w:cs="Arial"/>
                <w:b/>
                <w:szCs w:val="20"/>
              </w:rPr>
            </w:pPr>
          </w:p>
          <w:p w14:paraId="6AA8D0EB" w14:textId="77777777" w:rsidR="00874CD3" w:rsidRDefault="00874CD3" w:rsidP="00705E5D">
            <w:pPr>
              <w:rPr>
                <w:rFonts w:ascii="Arial" w:hAnsi="Arial" w:cs="Arial"/>
                <w:b/>
                <w:szCs w:val="20"/>
              </w:rPr>
            </w:pPr>
          </w:p>
          <w:p w14:paraId="5E4B98D9" w14:textId="77777777" w:rsidR="00031856" w:rsidRDefault="00031856" w:rsidP="00250A1D">
            <w:pPr>
              <w:rPr>
                <w:rFonts w:ascii="Arial" w:hAnsi="Arial" w:cs="Arial"/>
                <w:b/>
                <w:sz w:val="16"/>
                <w:szCs w:val="16"/>
              </w:rPr>
            </w:pPr>
          </w:p>
          <w:p w14:paraId="3DAA0C25" w14:textId="77777777" w:rsidR="00E026BE" w:rsidRDefault="00E026BE" w:rsidP="00250A1D">
            <w:pPr>
              <w:rPr>
                <w:rFonts w:ascii="Arial" w:hAnsi="Arial" w:cs="Arial"/>
                <w:b/>
                <w:sz w:val="16"/>
                <w:szCs w:val="16"/>
              </w:rPr>
            </w:pPr>
          </w:p>
          <w:p w14:paraId="3FA0C973" w14:textId="77777777" w:rsidR="00E026BE" w:rsidRPr="00E026BE" w:rsidRDefault="00E026BE" w:rsidP="00250A1D">
            <w:pPr>
              <w:rPr>
                <w:rFonts w:ascii="Arial" w:hAnsi="Arial" w:cs="Arial"/>
                <w:b/>
                <w:sz w:val="12"/>
                <w:szCs w:val="12"/>
              </w:rPr>
            </w:pPr>
          </w:p>
          <w:p w14:paraId="1533B6E5" w14:textId="77777777" w:rsidR="00C42B15" w:rsidRPr="00C60E45" w:rsidRDefault="00C42B15" w:rsidP="00250A1D">
            <w:pPr>
              <w:rPr>
                <w:rFonts w:ascii="Arial" w:hAnsi="Arial" w:cs="Arial"/>
                <w:b/>
                <w:sz w:val="16"/>
                <w:szCs w:val="16"/>
              </w:rPr>
            </w:pPr>
          </w:p>
          <w:p w14:paraId="1A5AFE24" w14:textId="7BFC1E8B" w:rsidR="00C42B15" w:rsidRPr="00DC7F13" w:rsidRDefault="00C42B15" w:rsidP="00250A1D">
            <w:pPr>
              <w:rPr>
                <w:rFonts w:ascii="Arial" w:hAnsi="Arial" w:cs="Arial"/>
                <w:b/>
                <w:szCs w:val="20"/>
              </w:rPr>
            </w:pPr>
            <w:r>
              <w:rPr>
                <w:rFonts w:ascii="Arial" w:hAnsi="Arial" w:cs="Arial"/>
                <w:b/>
                <w:szCs w:val="20"/>
              </w:rPr>
              <w:t>PG</w:t>
            </w:r>
          </w:p>
        </w:tc>
      </w:tr>
      <w:tr w:rsidR="00427683" w:rsidRPr="00DC7F13" w14:paraId="7D8C7B93" w14:textId="77777777" w:rsidTr="00B6658C">
        <w:trPr>
          <w:trHeight w:val="839"/>
        </w:trPr>
        <w:tc>
          <w:tcPr>
            <w:tcW w:w="817" w:type="dxa"/>
          </w:tcPr>
          <w:p w14:paraId="0016C7A8" w14:textId="4B4FAE7F" w:rsidR="00427683" w:rsidRPr="00AC58F7" w:rsidRDefault="00427683" w:rsidP="00A827F0">
            <w:pPr>
              <w:ind w:left="426" w:hanging="426"/>
              <w:rPr>
                <w:rFonts w:ascii="Arial" w:hAnsi="Arial" w:cs="Arial"/>
                <w:b/>
                <w:bCs/>
                <w:sz w:val="20"/>
                <w:szCs w:val="20"/>
              </w:rPr>
            </w:pPr>
          </w:p>
          <w:p w14:paraId="4B53590D" w14:textId="13C2F393" w:rsidR="00427683" w:rsidRPr="00DC7F13" w:rsidRDefault="0042604A" w:rsidP="00A827F0">
            <w:pPr>
              <w:ind w:left="426" w:hanging="426"/>
              <w:rPr>
                <w:rFonts w:ascii="Arial" w:hAnsi="Arial" w:cs="Arial"/>
                <w:b/>
                <w:bCs/>
              </w:rPr>
            </w:pPr>
            <w:r>
              <w:rPr>
                <w:rFonts w:ascii="Arial" w:hAnsi="Arial" w:cs="Arial"/>
                <w:b/>
                <w:bCs/>
              </w:rPr>
              <w:t>10</w:t>
            </w:r>
            <w:r w:rsidR="00427683" w:rsidRPr="00DC7F13">
              <w:rPr>
                <w:rFonts w:ascii="Arial" w:hAnsi="Arial" w:cs="Arial"/>
                <w:b/>
                <w:bCs/>
              </w:rPr>
              <w:t>.</w:t>
            </w:r>
          </w:p>
        </w:tc>
        <w:tc>
          <w:tcPr>
            <w:tcW w:w="8250" w:type="dxa"/>
          </w:tcPr>
          <w:p w14:paraId="74209E30" w14:textId="77777777" w:rsidR="00427683" w:rsidRPr="00E01997" w:rsidRDefault="00427683" w:rsidP="00A827F0">
            <w:pPr>
              <w:ind w:left="426" w:hanging="426"/>
              <w:rPr>
                <w:rFonts w:ascii="Arial" w:hAnsi="Arial" w:cs="Arial"/>
                <w:b/>
                <w:bCs/>
              </w:rPr>
            </w:pPr>
          </w:p>
          <w:p w14:paraId="1E50A4D0" w14:textId="163BE440" w:rsidR="00E559C0" w:rsidRPr="00B0204E" w:rsidRDefault="0070034B" w:rsidP="00B0204E">
            <w:pPr>
              <w:ind w:left="426" w:hanging="426"/>
              <w:rPr>
                <w:rFonts w:ascii="Arial" w:hAnsi="Arial" w:cs="Arial"/>
                <w:b/>
              </w:rPr>
            </w:pPr>
            <w:r w:rsidRPr="00E01997">
              <w:rPr>
                <w:rFonts w:ascii="Arial" w:hAnsi="Arial" w:cs="Arial"/>
                <w:b/>
              </w:rPr>
              <w:t xml:space="preserve">RE </w:t>
            </w:r>
            <w:r w:rsidR="00FF4012" w:rsidRPr="00E01997">
              <w:rPr>
                <w:rFonts w:ascii="Arial" w:hAnsi="Arial" w:cs="Arial"/>
                <w:b/>
              </w:rPr>
              <w:t>CO-ORDINATORS MEETINGS AND SCHOOL VISITS</w:t>
            </w:r>
          </w:p>
          <w:p w14:paraId="3B142CFE" w14:textId="77777777" w:rsidR="00AF7539" w:rsidRDefault="00AF7539" w:rsidP="000D1F16">
            <w:pPr>
              <w:shd w:val="clear" w:color="auto" w:fill="FFFFFF"/>
              <w:rPr>
                <w:rFonts w:ascii="Arial" w:hAnsi="Arial" w:cs="Arial"/>
                <w:color w:val="000000"/>
                <w:lang w:eastAsia="en-GB"/>
              </w:rPr>
            </w:pPr>
          </w:p>
          <w:p w14:paraId="53E662E4" w14:textId="33507076" w:rsidR="000D1F16" w:rsidRPr="000D1F16" w:rsidRDefault="00AF7539" w:rsidP="000D1F16">
            <w:pPr>
              <w:shd w:val="clear" w:color="auto" w:fill="FFFFFF"/>
              <w:rPr>
                <w:rFonts w:ascii="Arial" w:hAnsi="Arial" w:cs="Arial"/>
                <w:color w:val="222222"/>
                <w:sz w:val="19"/>
                <w:szCs w:val="19"/>
                <w:lang w:eastAsia="en-GB"/>
              </w:rPr>
            </w:pPr>
            <w:r>
              <w:rPr>
                <w:rFonts w:ascii="Arial" w:hAnsi="Arial" w:cs="Arial"/>
                <w:color w:val="000000"/>
                <w:lang w:eastAsia="en-GB"/>
              </w:rPr>
              <w:t xml:space="preserve">The </w:t>
            </w:r>
            <w:r w:rsidR="000D1F16" w:rsidRPr="000D1F16">
              <w:rPr>
                <w:rFonts w:ascii="Arial" w:hAnsi="Arial" w:cs="Arial"/>
                <w:color w:val="000000"/>
                <w:lang w:eastAsia="en-GB"/>
              </w:rPr>
              <w:t>RE Co-coordinators meeting this term </w:t>
            </w:r>
            <w:r>
              <w:rPr>
                <w:rFonts w:ascii="Arial" w:hAnsi="Arial" w:cs="Arial"/>
                <w:color w:val="000000"/>
                <w:lang w:eastAsia="en-GB"/>
              </w:rPr>
              <w:t>took place at the Sutton Synagogue.  Rabbi Sagal gave a short presentation which was excellent.  Feedback from RE Co-ordinators was extremely positive and they had welcomed the opportunity to visit a place of worship.</w:t>
            </w:r>
            <w:r w:rsidR="003361CD">
              <w:rPr>
                <w:rFonts w:ascii="Arial" w:hAnsi="Arial" w:cs="Arial"/>
                <w:color w:val="000000"/>
                <w:lang w:eastAsia="en-GB"/>
              </w:rPr>
              <w:t xml:space="preserve">  SACRE were very grateful to Rabbi Sagal for the invitation to the Co-ordinators.</w:t>
            </w:r>
          </w:p>
          <w:p w14:paraId="486CB080" w14:textId="77777777" w:rsidR="000D1F16" w:rsidRPr="000D1F16" w:rsidRDefault="000D1F16" w:rsidP="000D1F16">
            <w:pPr>
              <w:shd w:val="clear" w:color="auto" w:fill="FFFFFF"/>
              <w:rPr>
                <w:rFonts w:ascii="Arial" w:hAnsi="Arial" w:cs="Arial"/>
                <w:color w:val="222222"/>
                <w:sz w:val="19"/>
                <w:szCs w:val="19"/>
                <w:lang w:eastAsia="en-GB"/>
              </w:rPr>
            </w:pPr>
            <w:r w:rsidRPr="000D1F16">
              <w:rPr>
                <w:rFonts w:ascii="Arial" w:hAnsi="Arial" w:cs="Arial"/>
                <w:color w:val="000000"/>
                <w:lang w:eastAsia="en-GB"/>
              </w:rPr>
              <w:t> </w:t>
            </w:r>
          </w:p>
          <w:p w14:paraId="0CBBF904" w14:textId="0D26C4B4" w:rsidR="000D1F16" w:rsidRPr="000D1F16" w:rsidRDefault="00AF7539" w:rsidP="000D1F16">
            <w:pPr>
              <w:shd w:val="clear" w:color="auto" w:fill="FFFFFF"/>
              <w:rPr>
                <w:rFonts w:ascii="Arial" w:hAnsi="Arial" w:cs="Arial"/>
                <w:color w:val="222222"/>
                <w:sz w:val="19"/>
                <w:szCs w:val="19"/>
                <w:lang w:eastAsia="en-GB"/>
              </w:rPr>
            </w:pPr>
            <w:r>
              <w:rPr>
                <w:rFonts w:ascii="Arial" w:hAnsi="Arial" w:cs="Arial"/>
                <w:color w:val="000000"/>
                <w:lang w:eastAsia="en-GB"/>
              </w:rPr>
              <w:t>PS-O had not visited any schools yet this term.</w:t>
            </w:r>
          </w:p>
          <w:p w14:paraId="578C253B" w14:textId="0A5D11E5" w:rsidR="00C42B15" w:rsidRPr="00C60E45" w:rsidRDefault="00C42B15" w:rsidP="000D1F16">
            <w:pPr>
              <w:pStyle w:val="NormalWeb"/>
              <w:spacing w:before="0" w:beforeAutospacing="0" w:after="0" w:afterAutospacing="0"/>
              <w:rPr>
                <w:rFonts w:ascii="Arial" w:hAnsi="Arial" w:cs="Arial"/>
                <w:sz w:val="16"/>
                <w:szCs w:val="16"/>
              </w:rPr>
            </w:pPr>
          </w:p>
        </w:tc>
        <w:tc>
          <w:tcPr>
            <w:tcW w:w="1247" w:type="dxa"/>
          </w:tcPr>
          <w:p w14:paraId="4F430377" w14:textId="77777777" w:rsidR="00427683" w:rsidRDefault="00427683" w:rsidP="00705E5D">
            <w:pPr>
              <w:rPr>
                <w:rFonts w:ascii="Arial" w:hAnsi="Arial" w:cs="Arial"/>
                <w:b/>
                <w:szCs w:val="20"/>
              </w:rPr>
            </w:pPr>
          </w:p>
          <w:p w14:paraId="58E8D01C" w14:textId="77777777" w:rsidR="00FF4012" w:rsidRDefault="00FF4012" w:rsidP="00705E5D">
            <w:pPr>
              <w:rPr>
                <w:rFonts w:ascii="Arial" w:hAnsi="Arial" w:cs="Arial"/>
                <w:b/>
                <w:szCs w:val="20"/>
              </w:rPr>
            </w:pPr>
          </w:p>
          <w:p w14:paraId="7684A0E1" w14:textId="77777777" w:rsidR="00FF4012" w:rsidRDefault="00FF4012" w:rsidP="00705E5D">
            <w:pPr>
              <w:rPr>
                <w:rFonts w:ascii="Arial" w:hAnsi="Arial" w:cs="Arial"/>
                <w:b/>
                <w:szCs w:val="20"/>
              </w:rPr>
            </w:pPr>
          </w:p>
          <w:p w14:paraId="591CC85B" w14:textId="77777777" w:rsidR="00FF4012" w:rsidRDefault="00FF4012" w:rsidP="00705E5D">
            <w:pPr>
              <w:rPr>
                <w:rFonts w:ascii="Arial" w:hAnsi="Arial" w:cs="Arial"/>
                <w:b/>
                <w:szCs w:val="20"/>
              </w:rPr>
            </w:pPr>
          </w:p>
          <w:p w14:paraId="403F2533" w14:textId="77777777" w:rsidR="00FF4012" w:rsidRDefault="00FF4012" w:rsidP="00705E5D">
            <w:pPr>
              <w:rPr>
                <w:rFonts w:ascii="Arial" w:hAnsi="Arial" w:cs="Arial"/>
                <w:b/>
                <w:szCs w:val="20"/>
              </w:rPr>
            </w:pPr>
          </w:p>
          <w:p w14:paraId="5182DCB5" w14:textId="77777777" w:rsidR="00FF4012" w:rsidRDefault="00FF4012" w:rsidP="00705E5D">
            <w:pPr>
              <w:rPr>
                <w:rFonts w:ascii="Arial" w:hAnsi="Arial" w:cs="Arial"/>
                <w:b/>
                <w:szCs w:val="20"/>
              </w:rPr>
            </w:pPr>
          </w:p>
          <w:p w14:paraId="2459FB06" w14:textId="77777777" w:rsidR="00FF4012" w:rsidRDefault="00FF4012" w:rsidP="00705E5D">
            <w:pPr>
              <w:rPr>
                <w:rFonts w:ascii="Arial" w:hAnsi="Arial" w:cs="Arial"/>
                <w:b/>
                <w:szCs w:val="20"/>
              </w:rPr>
            </w:pPr>
          </w:p>
          <w:p w14:paraId="2AFFE4E8" w14:textId="77777777" w:rsidR="00FF4012" w:rsidRDefault="00FF4012" w:rsidP="00705E5D">
            <w:pPr>
              <w:rPr>
                <w:rFonts w:ascii="Arial" w:hAnsi="Arial" w:cs="Arial"/>
                <w:b/>
                <w:szCs w:val="20"/>
              </w:rPr>
            </w:pPr>
          </w:p>
          <w:p w14:paraId="145B48D5" w14:textId="77777777" w:rsidR="00065177" w:rsidRPr="00065177" w:rsidRDefault="00065177" w:rsidP="00705E5D">
            <w:pPr>
              <w:rPr>
                <w:rFonts w:ascii="Arial" w:hAnsi="Arial" w:cs="Arial"/>
                <w:b/>
                <w:sz w:val="18"/>
                <w:szCs w:val="18"/>
              </w:rPr>
            </w:pPr>
          </w:p>
          <w:p w14:paraId="367D3CA6" w14:textId="4125AC5E" w:rsidR="00FF4012" w:rsidRPr="00DC7F13" w:rsidRDefault="00FF4012" w:rsidP="00705E5D">
            <w:pPr>
              <w:rPr>
                <w:rFonts w:ascii="Arial" w:hAnsi="Arial" w:cs="Arial"/>
                <w:b/>
                <w:szCs w:val="20"/>
              </w:rPr>
            </w:pPr>
          </w:p>
        </w:tc>
      </w:tr>
      <w:tr w:rsidR="00420A36" w:rsidRPr="00DC7F13" w14:paraId="2E0C46DE" w14:textId="77777777" w:rsidTr="00B6658C">
        <w:trPr>
          <w:trHeight w:val="195"/>
        </w:trPr>
        <w:tc>
          <w:tcPr>
            <w:tcW w:w="817" w:type="dxa"/>
          </w:tcPr>
          <w:p w14:paraId="51A9C858" w14:textId="3E08B850" w:rsidR="00420A36" w:rsidRPr="00DC7F13" w:rsidRDefault="00420A36" w:rsidP="00705E5D">
            <w:pPr>
              <w:ind w:left="426"/>
              <w:rPr>
                <w:rFonts w:ascii="Arial" w:hAnsi="Arial" w:cs="Arial"/>
                <w:b/>
                <w:szCs w:val="20"/>
              </w:rPr>
            </w:pPr>
          </w:p>
          <w:p w14:paraId="7977BF24" w14:textId="4085E71C" w:rsidR="00420A36" w:rsidRPr="00DC7F13" w:rsidRDefault="00C42B15" w:rsidP="00420A36">
            <w:pPr>
              <w:rPr>
                <w:rFonts w:ascii="Arial" w:hAnsi="Arial" w:cs="Arial"/>
              </w:rPr>
            </w:pPr>
            <w:r>
              <w:rPr>
                <w:rFonts w:ascii="Arial" w:hAnsi="Arial" w:cs="Arial"/>
                <w:b/>
              </w:rPr>
              <w:t>11</w:t>
            </w:r>
            <w:r w:rsidR="00420A36" w:rsidRPr="00DC7F13">
              <w:rPr>
                <w:rFonts w:ascii="Arial" w:hAnsi="Arial" w:cs="Arial"/>
                <w:b/>
              </w:rPr>
              <w:t>.</w:t>
            </w:r>
            <w:r w:rsidR="00420A36" w:rsidRPr="00DC7F13">
              <w:rPr>
                <w:rFonts w:ascii="Arial" w:hAnsi="Arial" w:cs="Arial"/>
              </w:rPr>
              <w:t xml:space="preserve">  </w:t>
            </w:r>
          </w:p>
        </w:tc>
        <w:tc>
          <w:tcPr>
            <w:tcW w:w="8250" w:type="dxa"/>
          </w:tcPr>
          <w:p w14:paraId="01ECCCDB" w14:textId="77777777" w:rsidR="00420A36" w:rsidRPr="00DC7F13" w:rsidRDefault="00420A36" w:rsidP="00705E5D">
            <w:pPr>
              <w:ind w:left="426"/>
              <w:rPr>
                <w:rFonts w:ascii="Arial" w:hAnsi="Arial" w:cs="Arial"/>
                <w:b/>
                <w:szCs w:val="20"/>
              </w:rPr>
            </w:pPr>
          </w:p>
          <w:p w14:paraId="68DD9CE6" w14:textId="2D3BD0F2" w:rsidR="00D33AA7" w:rsidRDefault="00420A36" w:rsidP="00D836FC">
            <w:pPr>
              <w:ind w:left="360" w:hanging="360"/>
              <w:rPr>
                <w:rFonts w:ascii="Arial" w:hAnsi="Arial" w:cs="Arial"/>
                <w:b/>
                <w:szCs w:val="20"/>
              </w:rPr>
            </w:pPr>
            <w:r w:rsidRPr="00DC7F13">
              <w:rPr>
                <w:rFonts w:ascii="Arial" w:hAnsi="Arial" w:cs="Arial"/>
                <w:b/>
                <w:szCs w:val="20"/>
              </w:rPr>
              <w:t>ANY OTHER BUSINESS</w:t>
            </w:r>
          </w:p>
          <w:p w14:paraId="3038D07C" w14:textId="77777777" w:rsidR="00BC1B32" w:rsidRDefault="00BC1B32" w:rsidP="00D836FC">
            <w:pPr>
              <w:ind w:left="360" w:hanging="360"/>
              <w:rPr>
                <w:rFonts w:ascii="Arial" w:hAnsi="Arial" w:cs="Arial"/>
                <w:b/>
                <w:szCs w:val="20"/>
              </w:rPr>
            </w:pPr>
          </w:p>
          <w:p w14:paraId="41724116" w14:textId="0B9CF3DE" w:rsidR="00C42B15" w:rsidRPr="00BC1B32" w:rsidRDefault="00BC1B32" w:rsidP="00CD08A0">
            <w:pPr>
              <w:ind w:left="360" w:hanging="360"/>
              <w:rPr>
                <w:rFonts w:ascii="Arial" w:hAnsi="Arial" w:cs="Arial"/>
                <w:szCs w:val="20"/>
              </w:rPr>
            </w:pPr>
            <w:r w:rsidRPr="00BC1B32">
              <w:rPr>
                <w:rFonts w:ascii="Arial" w:hAnsi="Arial" w:cs="Arial"/>
                <w:szCs w:val="20"/>
              </w:rPr>
              <w:t>There was no other business to discuss.</w:t>
            </w:r>
          </w:p>
          <w:p w14:paraId="1D6B249A" w14:textId="5737B3B2" w:rsidR="00C42B15" w:rsidRPr="004261B1" w:rsidRDefault="00C42B15" w:rsidP="00AF7539">
            <w:pPr>
              <w:ind w:left="34"/>
              <w:rPr>
                <w:rFonts w:ascii="Arial" w:hAnsi="Arial" w:cs="Arial"/>
                <w:sz w:val="16"/>
                <w:szCs w:val="16"/>
              </w:rPr>
            </w:pPr>
          </w:p>
        </w:tc>
        <w:tc>
          <w:tcPr>
            <w:tcW w:w="1247" w:type="dxa"/>
          </w:tcPr>
          <w:p w14:paraId="3267D85A" w14:textId="77777777" w:rsidR="00420A36" w:rsidRPr="00DC7F13" w:rsidRDefault="00420A36" w:rsidP="00705E5D">
            <w:pPr>
              <w:ind w:left="720"/>
              <w:jc w:val="center"/>
              <w:rPr>
                <w:rFonts w:ascii="Arial" w:hAnsi="Arial" w:cs="Arial"/>
                <w:b/>
                <w:szCs w:val="20"/>
              </w:rPr>
            </w:pPr>
          </w:p>
          <w:p w14:paraId="37E8FC95" w14:textId="77777777" w:rsidR="00D33AA7" w:rsidRPr="00DC7F13" w:rsidRDefault="00D33AA7" w:rsidP="00705E5D">
            <w:pPr>
              <w:ind w:left="720"/>
              <w:jc w:val="center"/>
              <w:rPr>
                <w:rFonts w:ascii="Arial" w:hAnsi="Arial" w:cs="Arial"/>
                <w:b/>
                <w:szCs w:val="20"/>
              </w:rPr>
            </w:pPr>
          </w:p>
          <w:p w14:paraId="73917396" w14:textId="032AF6A7" w:rsidR="00D33AA7" w:rsidRPr="00DC7F13" w:rsidRDefault="00D33AA7" w:rsidP="001111DD">
            <w:pPr>
              <w:rPr>
                <w:rFonts w:ascii="Arial" w:hAnsi="Arial" w:cs="Arial"/>
                <w:b/>
                <w:szCs w:val="20"/>
              </w:rPr>
            </w:pPr>
          </w:p>
        </w:tc>
      </w:tr>
      <w:tr w:rsidR="00420A36" w:rsidRPr="00DC7F13" w14:paraId="7A563B5D" w14:textId="77777777" w:rsidTr="00B6658C">
        <w:trPr>
          <w:trHeight w:val="195"/>
        </w:trPr>
        <w:tc>
          <w:tcPr>
            <w:tcW w:w="817" w:type="dxa"/>
          </w:tcPr>
          <w:p w14:paraId="2807726A" w14:textId="7DCF3932" w:rsidR="00420A36" w:rsidRPr="00DC7F13" w:rsidRDefault="00420A36" w:rsidP="00420A36">
            <w:pPr>
              <w:rPr>
                <w:rFonts w:ascii="Arial" w:hAnsi="Arial" w:cs="Arial"/>
                <w:b/>
                <w:szCs w:val="20"/>
              </w:rPr>
            </w:pPr>
          </w:p>
          <w:p w14:paraId="40BD1616" w14:textId="4FEE87EA" w:rsidR="00420A36" w:rsidRPr="00DC7F13" w:rsidRDefault="00C42B15" w:rsidP="00420A36">
            <w:pPr>
              <w:rPr>
                <w:rFonts w:ascii="Arial" w:hAnsi="Arial" w:cs="Arial"/>
                <w:b/>
                <w:szCs w:val="20"/>
              </w:rPr>
            </w:pPr>
            <w:r>
              <w:rPr>
                <w:rFonts w:ascii="Arial" w:hAnsi="Arial" w:cs="Arial"/>
                <w:b/>
                <w:szCs w:val="20"/>
              </w:rPr>
              <w:t>12</w:t>
            </w:r>
            <w:r w:rsidR="00420A36" w:rsidRPr="00DC7F13">
              <w:rPr>
                <w:rFonts w:ascii="Arial" w:hAnsi="Arial" w:cs="Arial"/>
                <w:b/>
                <w:szCs w:val="20"/>
              </w:rPr>
              <w:t xml:space="preserve">.  </w:t>
            </w:r>
          </w:p>
        </w:tc>
        <w:tc>
          <w:tcPr>
            <w:tcW w:w="8250" w:type="dxa"/>
          </w:tcPr>
          <w:p w14:paraId="31053212" w14:textId="77777777" w:rsidR="00420A36" w:rsidRPr="00DC7F13" w:rsidRDefault="00420A36" w:rsidP="00D836FC">
            <w:pPr>
              <w:ind w:left="360" w:hanging="360"/>
              <w:rPr>
                <w:rFonts w:ascii="Arial" w:hAnsi="Arial" w:cs="Arial"/>
                <w:b/>
                <w:szCs w:val="20"/>
              </w:rPr>
            </w:pPr>
          </w:p>
          <w:p w14:paraId="2F5E9B7B" w14:textId="213A8948" w:rsidR="00420A36" w:rsidRPr="00DC7F13" w:rsidRDefault="00420A36" w:rsidP="00D836FC">
            <w:pPr>
              <w:ind w:left="360" w:hanging="360"/>
              <w:rPr>
                <w:rFonts w:ascii="Arial" w:hAnsi="Arial" w:cs="Arial"/>
                <w:b/>
                <w:szCs w:val="20"/>
              </w:rPr>
            </w:pPr>
            <w:r w:rsidRPr="00DC7F13">
              <w:rPr>
                <w:rFonts w:ascii="Arial" w:hAnsi="Arial" w:cs="Arial"/>
                <w:b/>
                <w:szCs w:val="20"/>
              </w:rPr>
              <w:t>DATE</w:t>
            </w:r>
            <w:r w:rsidR="00E475E8">
              <w:rPr>
                <w:rFonts w:ascii="Arial" w:hAnsi="Arial" w:cs="Arial"/>
                <w:b/>
                <w:szCs w:val="20"/>
              </w:rPr>
              <w:t>S</w:t>
            </w:r>
            <w:r w:rsidRPr="00DC7F13">
              <w:rPr>
                <w:rFonts w:ascii="Arial" w:hAnsi="Arial" w:cs="Arial"/>
                <w:b/>
                <w:szCs w:val="20"/>
              </w:rPr>
              <w:t xml:space="preserve"> OF NEXT MEETING</w:t>
            </w:r>
            <w:r w:rsidR="00E475E8">
              <w:rPr>
                <w:rFonts w:ascii="Arial" w:hAnsi="Arial" w:cs="Arial"/>
                <w:b/>
                <w:szCs w:val="20"/>
              </w:rPr>
              <w:t>S</w:t>
            </w:r>
          </w:p>
          <w:p w14:paraId="655503E2" w14:textId="0D2053E1" w:rsidR="001111DD" w:rsidRPr="00DC7F13" w:rsidRDefault="00420A36" w:rsidP="00D33AA7">
            <w:pPr>
              <w:rPr>
                <w:rFonts w:ascii="Arial" w:hAnsi="Arial" w:cs="Arial"/>
                <w:b/>
                <w:szCs w:val="20"/>
              </w:rPr>
            </w:pPr>
            <w:r w:rsidRPr="00DC7F13">
              <w:rPr>
                <w:rFonts w:ascii="Arial" w:hAnsi="Arial" w:cs="Arial"/>
                <w:b/>
                <w:szCs w:val="20"/>
              </w:rPr>
              <w:t xml:space="preserve">           </w:t>
            </w:r>
          </w:p>
          <w:p w14:paraId="5CC8DC1B" w14:textId="1B4A3FC6" w:rsidR="00DF4E02" w:rsidRDefault="00DF4E02" w:rsidP="00D33AA7">
            <w:pPr>
              <w:rPr>
                <w:rFonts w:ascii="Arial" w:hAnsi="Arial" w:cs="Arial"/>
                <w:b/>
                <w:szCs w:val="20"/>
              </w:rPr>
            </w:pPr>
            <w:r>
              <w:rPr>
                <w:rFonts w:ascii="Arial" w:hAnsi="Arial" w:cs="Arial"/>
                <w:b/>
                <w:szCs w:val="20"/>
              </w:rPr>
              <w:t xml:space="preserve">Tuesday </w:t>
            </w:r>
            <w:r w:rsidR="00AF7539">
              <w:rPr>
                <w:rFonts w:ascii="Arial" w:hAnsi="Arial" w:cs="Arial"/>
                <w:b/>
                <w:szCs w:val="20"/>
              </w:rPr>
              <w:t>6</w:t>
            </w:r>
            <w:r w:rsidR="00AF7539" w:rsidRPr="00AF7539">
              <w:rPr>
                <w:rFonts w:ascii="Arial" w:hAnsi="Arial" w:cs="Arial"/>
                <w:b/>
                <w:szCs w:val="20"/>
                <w:vertAlign w:val="superscript"/>
              </w:rPr>
              <w:t>th</w:t>
            </w:r>
            <w:r w:rsidR="00AF7539">
              <w:rPr>
                <w:rFonts w:ascii="Arial" w:hAnsi="Arial" w:cs="Arial"/>
                <w:b/>
                <w:szCs w:val="20"/>
              </w:rPr>
              <w:t xml:space="preserve"> November </w:t>
            </w:r>
            <w:r>
              <w:rPr>
                <w:rFonts w:ascii="Arial" w:hAnsi="Arial" w:cs="Arial"/>
                <w:b/>
                <w:szCs w:val="20"/>
              </w:rPr>
              <w:t>2018 at 7.15pm</w:t>
            </w:r>
          </w:p>
          <w:p w14:paraId="783A5292" w14:textId="77777777" w:rsidR="00BC1B32" w:rsidRDefault="00BC1B32" w:rsidP="00D33AA7">
            <w:pPr>
              <w:rPr>
                <w:rFonts w:ascii="Arial" w:hAnsi="Arial" w:cs="Arial"/>
                <w:b/>
                <w:szCs w:val="20"/>
              </w:rPr>
            </w:pPr>
          </w:p>
          <w:p w14:paraId="707EB222" w14:textId="165D0ABC" w:rsidR="00BC1B32" w:rsidRPr="00E026BE" w:rsidRDefault="00BC1B32" w:rsidP="00D33AA7">
            <w:pPr>
              <w:rPr>
                <w:rFonts w:ascii="Arial" w:hAnsi="Arial" w:cs="Arial"/>
                <w:b/>
                <w:szCs w:val="20"/>
                <w:u w:val="single"/>
              </w:rPr>
            </w:pPr>
            <w:r w:rsidRPr="00E026BE">
              <w:rPr>
                <w:rFonts w:ascii="Arial" w:hAnsi="Arial" w:cs="Arial"/>
                <w:b/>
                <w:szCs w:val="20"/>
                <w:u w:val="single"/>
              </w:rPr>
              <w:t>POSSIBLY</w:t>
            </w:r>
            <w:r w:rsidR="00E026BE">
              <w:rPr>
                <w:rFonts w:ascii="Arial" w:hAnsi="Arial" w:cs="Arial"/>
                <w:b/>
                <w:szCs w:val="20"/>
                <w:u w:val="single"/>
              </w:rPr>
              <w:t xml:space="preserve"> - TBC</w:t>
            </w:r>
          </w:p>
          <w:p w14:paraId="4784AF5F" w14:textId="63E10ADD" w:rsidR="00BC1B32" w:rsidRDefault="00BC1B32" w:rsidP="00D33AA7">
            <w:pPr>
              <w:rPr>
                <w:rFonts w:ascii="Arial" w:hAnsi="Arial" w:cs="Arial"/>
                <w:b/>
                <w:szCs w:val="20"/>
              </w:rPr>
            </w:pPr>
            <w:r>
              <w:rPr>
                <w:rFonts w:ascii="Arial" w:hAnsi="Arial" w:cs="Arial"/>
                <w:b/>
                <w:szCs w:val="20"/>
              </w:rPr>
              <w:t>Tuesday 26</w:t>
            </w:r>
            <w:r w:rsidRPr="00BC1B32">
              <w:rPr>
                <w:rFonts w:ascii="Arial" w:hAnsi="Arial" w:cs="Arial"/>
                <w:b/>
                <w:szCs w:val="20"/>
                <w:vertAlign w:val="superscript"/>
              </w:rPr>
              <w:t>th</w:t>
            </w:r>
            <w:r w:rsidR="00B55566">
              <w:rPr>
                <w:rFonts w:ascii="Arial" w:hAnsi="Arial" w:cs="Arial"/>
                <w:b/>
                <w:szCs w:val="20"/>
              </w:rPr>
              <w:t xml:space="preserve"> February 2019</w:t>
            </w:r>
            <w:r>
              <w:rPr>
                <w:rFonts w:ascii="Arial" w:hAnsi="Arial" w:cs="Arial"/>
                <w:b/>
                <w:szCs w:val="20"/>
              </w:rPr>
              <w:t xml:space="preserve"> or 5</w:t>
            </w:r>
            <w:r w:rsidRPr="00BC1B32">
              <w:rPr>
                <w:rFonts w:ascii="Arial" w:hAnsi="Arial" w:cs="Arial"/>
                <w:b/>
                <w:szCs w:val="20"/>
                <w:vertAlign w:val="superscript"/>
              </w:rPr>
              <w:t>th</w:t>
            </w:r>
            <w:r w:rsidR="00B55566">
              <w:rPr>
                <w:rFonts w:ascii="Arial" w:hAnsi="Arial" w:cs="Arial"/>
                <w:b/>
                <w:szCs w:val="20"/>
              </w:rPr>
              <w:t xml:space="preserve"> March 2019</w:t>
            </w:r>
            <w:r>
              <w:rPr>
                <w:rFonts w:ascii="Arial" w:hAnsi="Arial" w:cs="Arial"/>
                <w:b/>
                <w:szCs w:val="20"/>
              </w:rPr>
              <w:t xml:space="preserve"> at 7.15pm</w:t>
            </w:r>
          </w:p>
          <w:p w14:paraId="3933385E" w14:textId="4B4F992F" w:rsidR="00BC1B32" w:rsidRDefault="00BC1B32" w:rsidP="00D33AA7">
            <w:pPr>
              <w:rPr>
                <w:rFonts w:ascii="Arial" w:hAnsi="Arial" w:cs="Arial"/>
                <w:b/>
                <w:szCs w:val="20"/>
              </w:rPr>
            </w:pPr>
            <w:r>
              <w:rPr>
                <w:rFonts w:ascii="Arial" w:hAnsi="Arial" w:cs="Arial"/>
                <w:b/>
                <w:szCs w:val="20"/>
              </w:rPr>
              <w:t>Tuesday 4</w:t>
            </w:r>
            <w:r w:rsidRPr="00BC1B32">
              <w:rPr>
                <w:rFonts w:ascii="Arial" w:hAnsi="Arial" w:cs="Arial"/>
                <w:b/>
                <w:szCs w:val="20"/>
                <w:vertAlign w:val="superscript"/>
              </w:rPr>
              <w:t>th</w:t>
            </w:r>
            <w:r w:rsidR="00B55566">
              <w:rPr>
                <w:rFonts w:ascii="Arial" w:hAnsi="Arial" w:cs="Arial"/>
                <w:b/>
                <w:szCs w:val="20"/>
              </w:rPr>
              <w:t xml:space="preserve"> June 2019</w:t>
            </w:r>
            <w:r>
              <w:rPr>
                <w:rFonts w:ascii="Arial" w:hAnsi="Arial" w:cs="Arial"/>
                <w:b/>
                <w:szCs w:val="20"/>
              </w:rPr>
              <w:t xml:space="preserve"> at 7.15pm</w:t>
            </w:r>
          </w:p>
          <w:p w14:paraId="3021880D" w14:textId="77777777" w:rsidR="00A47123" w:rsidRDefault="00A47123" w:rsidP="00250A1D">
            <w:pPr>
              <w:rPr>
                <w:rFonts w:ascii="Calibri" w:hAnsi="Calibri" w:cs="Calibri"/>
                <w:color w:val="222222"/>
                <w:sz w:val="22"/>
                <w:szCs w:val="22"/>
                <w:shd w:val="clear" w:color="auto" w:fill="FFFFFF"/>
              </w:rPr>
            </w:pPr>
          </w:p>
          <w:p w14:paraId="153FAE6D" w14:textId="14F34FBB" w:rsidR="00DE67DF" w:rsidRDefault="00A47123" w:rsidP="00250A1D">
            <w:pPr>
              <w:rPr>
                <w:rFonts w:ascii="Arial" w:hAnsi="Arial" w:cs="Arial"/>
                <w:b/>
              </w:rPr>
            </w:pPr>
            <w:r w:rsidRPr="00A47123">
              <w:rPr>
                <w:rFonts w:ascii="Arial" w:hAnsi="Arial" w:cs="Arial"/>
                <w:b/>
                <w:shd w:val="clear" w:color="auto" w:fill="FFFFFF"/>
              </w:rPr>
              <w:t xml:space="preserve">Venue: </w:t>
            </w:r>
            <w:r w:rsidR="00B0204E">
              <w:rPr>
                <w:rFonts w:ascii="Arial" w:hAnsi="Arial" w:cs="Arial"/>
                <w:b/>
                <w:shd w:val="clear" w:color="auto" w:fill="FFFFFF"/>
              </w:rPr>
              <w:t>R</w:t>
            </w:r>
            <w:r w:rsidR="004261B1">
              <w:rPr>
                <w:rFonts w:ascii="Arial" w:hAnsi="Arial" w:cs="Arial"/>
                <w:b/>
                <w:shd w:val="clear" w:color="auto" w:fill="FFFFFF"/>
              </w:rPr>
              <w:t>oom G2, Ground Floor, at Sutton Civic Centre</w:t>
            </w:r>
          </w:p>
          <w:p w14:paraId="6D8192F7" w14:textId="116D3145" w:rsidR="00A47123" w:rsidRPr="00A47123" w:rsidRDefault="00A47123" w:rsidP="00250A1D">
            <w:pPr>
              <w:rPr>
                <w:rFonts w:ascii="Arial" w:hAnsi="Arial" w:cs="Arial"/>
                <w:b/>
              </w:rPr>
            </w:pPr>
          </w:p>
        </w:tc>
        <w:tc>
          <w:tcPr>
            <w:tcW w:w="1247" w:type="dxa"/>
          </w:tcPr>
          <w:p w14:paraId="1EF00E03" w14:textId="77777777" w:rsidR="00420A36" w:rsidRPr="00DC7F13" w:rsidRDefault="00420A36" w:rsidP="00705E5D">
            <w:pPr>
              <w:ind w:left="720"/>
              <w:rPr>
                <w:rFonts w:ascii="Arial" w:hAnsi="Arial" w:cs="Arial"/>
                <w:b/>
                <w:szCs w:val="20"/>
              </w:rPr>
            </w:pPr>
          </w:p>
        </w:tc>
      </w:tr>
    </w:tbl>
    <w:p w14:paraId="59305A6A" w14:textId="7D0649C8" w:rsidR="006554C3" w:rsidRPr="00DC7F13" w:rsidRDefault="006554C3">
      <w:pPr>
        <w:rPr>
          <w:rFonts w:ascii="Arial" w:hAnsi="Arial" w:cs="Arial"/>
        </w:rPr>
      </w:pPr>
    </w:p>
    <w:p w14:paraId="2F09899F" w14:textId="0CE0FCD2" w:rsidR="008A0973" w:rsidRDefault="00CC736E">
      <w:pPr>
        <w:rPr>
          <w:rFonts w:ascii="Arial" w:hAnsi="Arial" w:cs="Arial"/>
        </w:rPr>
      </w:pPr>
      <w:r w:rsidRPr="00DC7F13">
        <w:rPr>
          <w:rFonts w:ascii="Arial" w:hAnsi="Arial" w:cs="Arial"/>
        </w:rPr>
        <w:t>Closing Time of Meeting</w:t>
      </w:r>
      <w:r w:rsidR="008A0973" w:rsidRPr="00DC7F13">
        <w:rPr>
          <w:rFonts w:ascii="Arial" w:hAnsi="Arial" w:cs="Arial"/>
        </w:rPr>
        <w:t xml:space="preserve">:  </w:t>
      </w:r>
      <w:r w:rsidR="00B0204E">
        <w:rPr>
          <w:rFonts w:ascii="Arial" w:hAnsi="Arial" w:cs="Arial"/>
        </w:rPr>
        <w:t>8.</w:t>
      </w:r>
      <w:r w:rsidR="00C42B15">
        <w:rPr>
          <w:rFonts w:ascii="Arial" w:hAnsi="Arial" w:cs="Arial"/>
        </w:rPr>
        <w:t>50</w:t>
      </w:r>
      <w:r w:rsidR="00E77CC8" w:rsidRPr="00DC7F13">
        <w:rPr>
          <w:rFonts w:ascii="Arial" w:hAnsi="Arial" w:cs="Arial"/>
        </w:rPr>
        <w:t>pm</w:t>
      </w:r>
    </w:p>
    <w:p w14:paraId="1F7653E9" w14:textId="77777777" w:rsidR="00AC58F7" w:rsidRPr="00DC7F13" w:rsidRDefault="00AC58F7">
      <w:pPr>
        <w:rPr>
          <w:rFonts w:ascii="Arial" w:hAnsi="Arial" w:cs="Arial"/>
        </w:rPr>
      </w:pPr>
    </w:p>
    <w:p w14:paraId="0EBF6EAD" w14:textId="256BBF7B" w:rsidR="008A0973" w:rsidRPr="008A0973" w:rsidRDefault="00EE0370" w:rsidP="00EE0370">
      <w:pPr>
        <w:ind w:right="-824"/>
        <w:rPr>
          <w:rFonts w:ascii="Arial" w:hAnsi="Arial" w:cs="Arial"/>
        </w:rPr>
      </w:pPr>
      <w:r>
        <w:rPr>
          <w:rFonts w:ascii="Arial" w:hAnsi="Arial" w:cs="Arial"/>
        </w:rPr>
        <w:t xml:space="preserve">                   </w:t>
      </w:r>
      <w:r w:rsidR="008A0973" w:rsidRPr="00DC7F13">
        <w:rPr>
          <w:rFonts w:ascii="Arial" w:hAnsi="Arial" w:cs="Arial"/>
        </w:rPr>
        <w:t>Chair’s Signature   ...............</w:t>
      </w:r>
      <w:r w:rsidR="008A0973" w:rsidRPr="008A0973">
        <w:rPr>
          <w:rFonts w:ascii="Arial" w:hAnsi="Arial" w:cs="Arial"/>
        </w:rPr>
        <w:t>.....................</w:t>
      </w:r>
      <w:r>
        <w:rPr>
          <w:rFonts w:ascii="Arial" w:hAnsi="Arial" w:cs="Arial"/>
        </w:rPr>
        <w:t>.........................</w:t>
      </w:r>
      <w:r w:rsidR="008A0973">
        <w:rPr>
          <w:rFonts w:ascii="Arial" w:hAnsi="Arial" w:cs="Arial"/>
        </w:rPr>
        <w:t xml:space="preserve">.      </w:t>
      </w:r>
      <w:r>
        <w:rPr>
          <w:rFonts w:ascii="Arial" w:hAnsi="Arial" w:cs="Arial"/>
        </w:rPr>
        <w:t>Date.........................</w:t>
      </w:r>
    </w:p>
    <w:sectPr w:rsidR="008A0973" w:rsidRPr="008A0973" w:rsidSect="00B6658C">
      <w:pgSz w:w="11906" w:h="16838"/>
      <w:pgMar w:top="340" w:right="136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5C3B5" w14:textId="77777777" w:rsidR="008922D3" w:rsidRDefault="008922D3" w:rsidP="007B1130">
      <w:r>
        <w:separator/>
      </w:r>
    </w:p>
  </w:endnote>
  <w:endnote w:type="continuationSeparator" w:id="0">
    <w:p w14:paraId="4279DA34" w14:textId="77777777" w:rsidR="008922D3" w:rsidRDefault="008922D3" w:rsidP="007B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790F7" w14:textId="77777777" w:rsidR="008922D3" w:rsidRDefault="008922D3" w:rsidP="007B1130">
      <w:r>
        <w:separator/>
      </w:r>
    </w:p>
  </w:footnote>
  <w:footnote w:type="continuationSeparator" w:id="0">
    <w:p w14:paraId="506A68FF" w14:textId="77777777" w:rsidR="008922D3" w:rsidRDefault="008922D3" w:rsidP="007B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33F"/>
    <w:multiLevelType w:val="hybridMultilevel"/>
    <w:tmpl w:val="A4D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0A46"/>
    <w:multiLevelType w:val="hybridMultilevel"/>
    <w:tmpl w:val="8FC4B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D8569FF"/>
    <w:multiLevelType w:val="hybridMultilevel"/>
    <w:tmpl w:val="331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50012"/>
    <w:multiLevelType w:val="hybridMultilevel"/>
    <w:tmpl w:val="AEF6BE58"/>
    <w:lvl w:ilvl="0" w:tplc="60D8C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2B42A2"/>
    <w:multiLevelType w:val="hybridMultilevel"/>
    <w:tmpl w:val="7A5C93CA"/>
    <w:lvl w:ilvl="0" w:tplc="9C64519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67011"/>
    <w:multiLevelType w:val="hybridMultilevel"/>
    <w:tmpl w:val="221CDB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E5904E7"/>
    <w:multiLevelType w:val="hybridMultilevel"/>
    <w:tmpl w:val="FC20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33B80"/>
    <w:multiLevelType w:val="hybridMultilevel"/>
    <w:tmpl w:val="C67E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1120A"/>
    <w:multiLevelType w:val="hybridMultilevel"/>
    <w:tmpl w:val="631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A7BDA"/>
    <w:multiLevelType w:val="hybridMultilevel"/>
    <w:tmpl w:val="4B6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3525F"/>
    <w:multiLevelType w:val="hybridMultilevel"/>
    <w:tmpl w:val="85A455E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78D4809"/>
    <w:multiLevelType w:val="hybridMultilevel"/>
    <w:tmpl w:val="52F02CCE"/>
    <w:lvl w:ilvl="0" w:tplc="1792990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F81F69"/>
    <w:multiLevelType w:val="hybridMultilevel"/>
    <w:tmpl w:val="AC8E73C4"/>
    <w:lvl w:ilvl="0" w:tplc="C50877D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FE3A79"/>
    <w:multiLevelType w:val="hybridMultilevel"/>
    <w:tmpl w:val="F8B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2C7444"/>
    <w:multiLevelType w:val="hybridMultilevel"/>
    <w:tmpl w:val="596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0011C5"/>
    <w:multiLevelType w:val="hybridMultilevel"/>
    <w:tmpl w:val="E4D44A3E"/>
    <w:lvl w:ilvl="0" w:tplc="D23CEA7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4230FB"/>
    <w:multiLevelType w:val="hybridMultilevel"/>
    <w:tmpl w:val="166A5B94"/>
    <w:lvl w:ilvl="0" w:tplc="7F36E2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4F5E18AF"/>
    <w:multiLevelType w:val="hybridMultilevel"/>
    <w:tmpl w:val="5BCCFC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FD2CBA"/>
    <w:multiLevelType w:val="hybridMultilevel"/>
    <w:tmpl w:val="53DCA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E053DE0"/>
    <w:multiLevelType w:val="hybridMultilevel"/>
    <w:tmpl w:val="EF2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F90A51"/>
    <w:multiLevelType w:val="hybridMultilevel"/>
    <w:tmpl w:val="79A074C4"/>
    <w:lvl w:ilvl="0" w:tplc="7E3ADBF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1E6657"/>
    <w:multiLevelType w:val="hybridMultilevel"/>
    <w:tmpl w:val="BCC09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F4923"/>
    <w:multiLevelType w:val="hybridMultilevel"/>
    <w:tmpl w:val="88A4A6AC"/>
    <w:lvl w:ilvl="0" w:tplc="83A23E1E">
      <w:start w:val="3"/>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2032FB"/>
    <w:multiLevelType w:val="hybridMultilevel"/>
    <w:tmpl w:val="C382EF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E17909"/>
    <w:multiLevelType w:val="hybridMultilevel"/>
    <w:tmpl w:val="F47269F0"/>
    <w:lvl w:ilvl="0" w:tplc="7A4884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754D5A97"/>
    <w:multiLevelType w:val="hybridMultilevel"/>
    <w:tmpl w:val="58AC2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B497569"/>
    <w:multiLevelType w:val="hybridMultilevel"/>
    <w:tmpl w:val="ADD09FE0"/>
    <w:lvl w:ilvl="0" w:tplc="2E48C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2324CF"/>
    <w:multiLevelType w:val="hybridMultilevel"/>
    <w:tmpl w:val="703E530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7973"/>
    <w:multiLevelType w:val="hybridMultilevel"/>
    <w:tmpl w:val="89C4B09A"/>
    <w:lvl w:ilvl="0" w:tplc="70668A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6"/>
  </w:num>
  <w:num w:numId="3">
    <w:abstractNumId w:val="21"/>
  </w:num>
  <w:num w:numId="4">
    <w:abstractNumId w:val="23"/>
  </w:num>
  <w:num w:numId="5">
    <w:abstractNumId w:val="13"/>
  </w:num>
  <w:num w:numId="6">
    <w:abstractNumId w:val="10"/>
  </w:num>
  <w:num w:numId="7">
    <w:abstractNumId w:val="5"/>
  </w:num>
  <w:num w:numId="8">
    <w:abstractNumId w:val="15"/>
  </w:num>
  <w:num w:numId="9">
    <w:abstractNumId w:val="28"/>
  </w:num>
  <w:num w:numId="10">
    <w:abstractNumId w:val="1"/>
  </w:num>
  <w:num w:numId="11">
    <w:abstractNumId w:val="18"/>
  </w:num>
  <w:num w:numId="12">
    <w:abstractNumId w:val="27"/>
  </w:num>
  <w:num w:numId="13">
    <w:abstractNumId w:val="17"/>
  </w:num>
  <w:num w:numId="14">
    <w:abstractNumId w:val="3"/>
  </w:num>
  <w:num w:numId="15">
    <w:abstractNumId w:val="25"/>
  </w:num>
  <w:num w:numId="16">
    <w:abstractNumId w:val="11"/>
  </w:num>
  <w:num w:numId="17">
    <w:abstractNumId w:val="12"/>
  </w:num>
  <w:num w:numId="18">
    <w:abstractNumId w:val="24"/>
  </w:num>
  <w:num w:numId="19">
    <w:abstractNumId w:val="20"/>
  </w:num>
  <w:num w:numId="20">
    <w:abstractNumId w:val="16"/>
  </w:num>
  <w:num w:numId="21">
    <w:abstractNumId w:val="22"/>
  </w:num>
  <w:num w:numId="22">
    <w:abstractNumId w:val="4"/>
  </w:num>
  <w:num w:numId="23">
    <w:abstractNumId w:val="0"/>
  </w:num>
  <w:num w:numId="24">
    <w:abstractNumId w:val="2"/>
  </w:num>
  <w:num w:numId="25">
    <w:abstractNumId w:val="8"/>
  </w:num>
  <w:num w:numId="26">
    <w:abstractNumId w:val="14"/>
  </w:num>
  <w:num w:numId="27">
    <w:abstractNumId w:val="6"/>
  </w:num>
  <w:num w:numId="28">
    <w:abstractNumId w:val="19"/>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Williams">
    <w15:presenceInfo w15:providerId="Windows Live" w15:userId="b2b46dff428dc9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C3"/>
    <w:rsid w:val="000017F0"/>
    <w:rsid w:val="00024D4B"/>
    <w:rsid w:val="00025164"/>
    <w:rsid w:val="00031856"/>
    <w:rsid w:val="00037F7C"/>
    <w:rsid w:val="00060107"/>
    <w:rsid w:val="00065177"/>
    <w:rsid w:val="00094467"/>
    <w:rsid w:val="000A1751"/>
    <w:rsid w:val="000B35F6"/>
    <w:rsid w:val="000C2BF6"/>
    <w:rsid w:val="000D1F16"/>
    <w:rsid w:val="000D4BB7"/>
    <w:rsid w:val="000E00D9"/>
    <w:rsid w:val="000E192A"/>
    <w:rsid w:val="000F571F"/>
    <w:rsid w:val="000F7BCF"/>
    <w:rsid w:val="00103DDB"/>
    <w:rsid w:val="001045CF"/>
    <w:rsid w:val="00110319"/>
    <w:rsid w:val="001111DD"/>
    <w:rsid w:val="0011149D"/>
    <w:rsid w:val="00112237"/>
    <w:rsid w:val="00126DA1"/>
    <w:rsid w:val="00127462"/>
    <w:rsid w:val="00137918"/>
    <w:rsid w:val="00142F2A"/>
    <w:rsid w:val="0016179E"/>
    <w:rsid w:val="00170496"/>
    <w:rsid w:val="001738C0"/>
    <w:rsid w:val="00187627"/>
    <w:rsid w:val="001958BF"/>
    <w:rsid w:val="001B7845"/>
    <w:rsid w:val="001B7E2B"/>
    <w:rsid w:val="001C0535"/>
    <w:rsid w:val="001F33C6"/>
    <w:rsid w:val="001F64EB"/>
    <w:rsid w:val="002124DF"/>
    <w:rsid w:val="002371BB"/>
    <w:rsid w:val="00250A1D"/>
    <w:rsid w:val="002567EE"/>
    <w:rsid w:val="0028487F"/>
    <w:rsid w:val="00291893"/>
    <w:rsid w:val="002A5EE6"/>
    <w:rsid w:val="002E2022"/>
    <w:rsid w:val="002E652C"/>
    <w:rsid w:val="002E703D"/>
    <w:rsid w:val="002F1B45"/>
    <w:rsid w:val="002F2600"/>
    <w:rsid w:val="0032384D"/>
    <w:rsid w:val="003361CD"/>
    <w:rsid w:val="0033643C"/>
    <w:rsid w:val="003409AE"/>
    <w:rsid w:val="0036517C"/>
    <w:rsid w:val="00370CF8"/>
    <w:rsid w:val="00381EB3"/>
    <w:rsid w:val="00387E76"/>
    <w:rsid w:val="003A7627"/>
    <w:rsid w:val="003B62AE"/>
    <w:rsid w:val="003C6B64"/>
    <w:rsid w:val="003F6904"/>
    <w:rsid w:val="00405AC0"/>
    <w:rsid w:val="00405CE5"/>
    <w:rsid w:val="00407396"/>
    <w:rsid w:val="00417DA4"/>
    <w:rsid w:val="004206DA"/>
    <w:rsid w:val="00420A36"/>
    <w:rsid w:val="0042604A"/>
    <w:rsid w:val="004261B1"/>
    <w:rsid w:val="00427683"/>
    <w:rsid w:val="004343B4"/>
    <w:rsid w:val="00442AE8"/>
    <w:rsid w:val="004566C3"/>
    <w:rsid w:val="00475350"/>
    <w:rsid w:val="00475987"/>
    <w:rsid w:val="004801DD"/>
    <w:rsid w:val="00485895"/>
    <w:rsid w:val="00486CFE"/>
    <w:rsid w:val="00491FC0"/>
    <w:rsid w:val="004B28BF"/>
    <w:rsid w:val="004C1025"/>
    <w:rsid w:val="00503B77"/>
    <w:rsid w:val="005118AD"/>
    <w:rsid w:val="00523040"/>
    <w:rsid w:val="00552630"/>
    <w:rsid w:val="005747A0"/>
    <w:rsid w:val="00596F14"/>
    <w:rsid w:val="005A1453"/>
    <w:rsid w:val="005C04F0"/>
    <w:rsid w:val="005C3499"/>
    <w:rsid w:val="005C755D"/>
    <w:rsid w:val="005C7652"/>
    <w:rsid w:val="005D3456"/>
    <w:rsid w:val="005D37B4"/>
    <w:rsid w:val="005E613C"/>
    <w:rsid w:val="00600B3F"/>
    <w:rsid w:val="00616CAE"/>
    <w:rsid w:val="00633123"/>
    <w:rsid w:val="006554C3"/>
    <w:rsid w:val="00657872"/>
    <w:rsid w:val="006618FF"/>
    <w:rsid w:val="0066677E"/>
    <w:rsid w:val="006712C6"/>
    <w:rsid w:val="00691799"/>
    <w:rsid w:val="006A1024"/>
    <w:rsid w:val="006B1772"/>
    <w:rsid w:val="006B4FCE"/>
    <w:rsid w:val="006C0AAB"/>
    <w:rsid w:val="006C5134"/>
    <w:rsid w:val="006F2F55"/>
    <w:rsid w:val="006F5B60"/>
    <w:rsid w:val="006F72AD"/>
    <w:rsid w:val="0070034B"/>
    <w:rsid w:val="00705E5D"/>
    <w:rsid w:val="00732D70"/>
    <w:rsid w:val="00740C0F"/>
    <w:rsid w:val="0074627A"/>
    <w:rsid w:val="00775DDB"/>
    <w:rsid w:val="007A5B40"/>
    <w:rsid w:val="007A6E8F"/>
    <w:rsid w:val="007B1130"/>
    <w:rsid w:val="007C0B14"/>
    <w:rsid w:val="007C4198"/>
    <w:rsid w:val="007C5864"/>
    <w:rsid w:val="007C79ED"/>
    <w:rsid w:val="007E09F0"/>
    <w:rsid w:val="007E2013"/>
    <w:rsid w:val="007F3042"/>
    <w:rsid w:val="008004B2"/>
    <w:rsid w:val="00803759"/>
    <w:rsid w:val="00810A74"/>
    <w:rsid w:val="00812CC4"/>
    <w:rsid w:val="008362AE"/>
    <w:rsid w:val="00847115"/>
    <w:rsid w:val="00847FD3"/>
    <w:rsid w:val="00854E36"/>
    <w:rsid w:val="00863941"/>
    <w:rsid w:val="00874CD3"/>
    <w:rsid w:val="00882DC2"/>
    <w:rsid w:val="008922D3"/>
    <w:rsid w:val="008A0973"/>
    <w:rsid w:val="008B1D7B"/>
    <w:rsid w:val="008B3A52"/>
    <w:rsid w:val="008D2C63"/>
    <w:rsid w:val="008F4369"/>
    <w:rsid w:val="0090059D"/>
    <w:rsid w:val="00921A98"/>
    <w:rsid w:val="009306A0"/>
    <w:rsid w:val="009339C8"/>
    <w:rsid w:val="00951381"/>
    <w:rsid w:val="00952B10"/>
    <w:rsid w:val="009679C2"/>
    <w:rsid w:val="009A2DBF"/>
    <w:rsid w:val="009B4551"/>
    <w:rsid w:val="009B596C"/>
    <w:rsid w:val="009C5666"/>
    <w:rsid w:val="009C71B9"/>
    <w:rsid w:val="009C7419"/>
    <w:rsid w:val="00A061DB"/>
    <w:rsid w:val="00A061E7"/>
    <w:rsid w:val="00A1205C"/>
    <w:rsid w:val="00A139C6"/>
    <w:rsid w:val="00A325A7"/>
    <w:rsid w:val="00A35229"/>
    <w:rsid w:val="00A3729B"/>
    <w:rsid w:val="00A374C0"/>
    <w:rsid w:val="00A47123"/>
    <w:rsid w:val="00A73E36"/>
    <w:rsid w:val="00A80255"/>
    <w:rsid w:val="00A827F0"/>
    <w:rsid w:val="00A8363F"/>
    <w:rsid w:val="00AA133E"/>
    <w:rsid w:val="00AA36A3"/>
    <w:rsid w:val="00AA6FDD"/>
    <w:rsid w:val="00AC58F7"/>
    <w:rsid w:val="00AD7EC2"/>
    <w:rsid w:val="00AE480E"/>
    <w:rsid w:val="00AF7539"/>
    <w:rsid w:val="00B0204E"/>
    <w:rsid w:val="00B050BF"/>
    <w:rsid w:val="00B1142F"/>
    <w:rsid w:val="00B1463A"/>
    <w:rsid w:val="00B43FC1"/>
    <w:rsid w:val="00B51F15"/>
    <w:rsid w:val="00B5329B"/>
    <w:rsid w:val="00B54FE5"/>
    <w:rsid w:val="00B55566"/>
    <w:rsid w:val="00B6658C"/>
    <w:rsid w:val="00B7437D"/>
    <w:rsid w:val="00B747FC"/>
    <w:rsid w:val="00BA100A"/>
    <w:rsid w:val="00BA3458"/>
    <w:rsid w:val="00BA6206"/>
    <w:rsid w:val="00BC1B32"/>
    <w:rsid w:val="00BC3CEB"/>
    <w:rsid w:val="00BE2592"/>
    <w:rsid w:val="00BF198D"/>
    <w:rsid w:val="00BF45A0"/>
    <w:rsid w:val="00C21A0A"/>
    <w:rsid w:val="00C237FB"/>
    <w:rsid w:val="00C363D0"/>
    <w:rsid w:val="00C42B15"/>
    <w:rsid w:val="00C45DF2"/>
    <w:rsid w:val="00C465E9"/>
    <w:rsid w:val="00C60E45"/>
    <w:rsid w:val="00C86B68"/>
    <w:rsid w:val="00C911AE"/>
    <w:rsid w:val="00CB3B13"/>
    <w:rsid w:val="00CC124A"/>
    <w:rsid w:val="00CC2020"/>
    <w:rsid w:val="00CC3819"/>
    <w:rsid w:val="00CC736E"/>
    <w:rsid w:val="00CD08A0"/>
    <w:rsid w:val="00CD4F71"/>
    <w:rsid w:val="00CF76C3"/>
    <w:rsid w:val="00CF7865"/>
    <w:rsid w:val="00D043AF"/>
    <w:rsid w:val="00D11ECB"/>
    <w:rsid w:val="00D31AD7"/>
    <w:rsid w:val="00D33AA7"/>
    <w:rsid w:val="00D35506"/>
    <w:rsid w:val="00D505A3"/>
    <w:rsid w:val="00D836FC"/>
    <w:rsid w:val="00D85918"/>
    <w:rsid w:val="00D87355"/>
    <w:rsid w:val="00DC602D"/>
    <w:rsid w:val="00DC7F13"/>
    <w:rsid w:val="00DD31FB"/>
    <w:rsid w:val="00DE0B44"/>
    <w:rsid w:val="00DE67DF"/>
    <w:rsid w:val="00DF1051"/>
    <w:rsid w:val="00DF4E02"/>
    <w:rsid w:val="00E00F9A"/>
    <w:rsid w:val="00E01997"/>
    <w:rsid w:val="00E026BE"/>
    <w:rsid w:val="00E1302F"/>
    <w:rsid w:val="00E246A0"/>
    <w:rsid w:val="00E44425"/>
    <w:rsid w:val="00E445D4"/>
    <w:rsid w:val="00E4509B"/>
    <w:rsid w:val="00E475E8"/>
    <w:rsid w:val="00E53324"/>
    <w:rsid w:val="00E559C0"/>
    <w:rsid w:val="00E55E18"/>
    <w:rsid w:val="00E63850"/>
    <w:rsid w:val="00E67109"/>
    <w:rsid w:val="00E77CC8"/>
    <w:rsid w:val="00EB1476"/>
    <w:rsid w:val="00EB3EA6"/>
    <w:rsid w:val="00EB7302"/>
    <w:rsid w:val="00EC10C5"/>
    <w:rsid w:val="00EC5F46"/>
    <w:rsid w:val="00EC6211"/>
    <w:rsid w:val="00EE0370"/>
    <w:rsid w:val="00F0185F"/>
    <w:rsid w:val="00F03874"/>
    <w:rsid w:val="00F064DD"/>
    <w:rsid w:val="00F07A6C"/>
    <w:rsid w:val="00F16958"/>
    <w:rsid w:val="00F171AA"/>
    <w:rsid w:val="00F24DDB"/>
    <w:rsid w:val="00F27E15"/>
    <w:rsid w:val="00F46D22"/>
    <w:rsid w:val="00F527D4"/>
    <w:rsid w:val="00F558C9"/>
    <w:rsid w:val="00F654E9"/>
    <w:rsid w:val="00F72A54"/>
    <w:rsid w:val="00F91587"/>
    <w:rsid w:val="00FD5F1F"/>
    <w:rsid w:val="00FE0AB1"/>
    <w:rsid w:val="00FE11CF"/>
    <w:rsid w:val="00FE173C"/>
    <w:rsid w:val="00FE27DA"/>
    <w:rsid w:val="00FE2F50"/>
    <w:rsid w:val="00FE5692"/>
    <w:rsid w:val="00FE6DDB"/>
    <w:rsid w:val="00FF4012"/>
    <w:rsid w:val="00FF61CC"/>
    <w:rsid w:val="00FF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 w:type="paragraph" w:styleId="NormalWeb">
    <w:name w:val="Normal (Web)"/>
    <w:basedOn w:val="Normal"/>
    <w:uiPriority w:val="99"/>
    <w:unhideWhenUsed/>
    <w:rsid w:val="0042604A"/>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491FC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 w:type="paragraph" w:styleId="NormalWeb">
    <w:name w:val="Normal (Web)"/>
    <w:basedOn w:val="Normal"/>
    <w:uiPriority w:val="99"/>
    <w:unhideWhenUsed/>
    <w:rsid w:val="0042604A"/>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491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0172">
      <w:bodyDiv w:val="1"/>
      <w:marLeft w:val="0"/>
      <w:marRight w:val="0"/>
      <w:marTop w:val="0"/>
      <w:marBottom w:val="0"/>
      <w:divBdr>
        <w:top w:val="none" w:sz="0" w:space="0" w:color="auto"/>
        <w:left w:val="none" w:sz="0" w:space="0" w:color="auto"/>
        <w:bottom w:val="none" w:sz="0" w:space="0" w:color="auto"/>
        <w:right w:val="none" w:sz="0" w:space="0" w:color="auto"/>
      </w:divBdr>
      <w:divsChild>
        <w:div w:id="710764542">
          <w:marLeft w:val="0"/>
          <w:marRight w:val="0"/>
          <w:marTop w:val="0"/>
          <w:marBottom w:val="0"/>
          <w:divBdr>
            <w:top w:val="none" w:sz="0" w:space="0" w:color="auto"/>
            <w:left w:val="none" w:sz="0" w:space="0" w:color="auto"/>
            <w:bottom w:val="none" w:sz="0" w:space="0" w:color="auto"/>
            <w:right w:val="none" w:sz="0" w:space="0" w:color="auto"/>
          </w:divBdr>
        </w:div>
        <w:div w:id="572667674">
          <w:marLeft w:val="0"/>
          <w:marRight w:val="0"/>
          <w:marTop w:val="0"/>
          <w:marBottom w:val="0"/>
          <w:divBdr>
            <w:top w:val="none" w:sz="0" w:space="0" w:color="auto"/>
            <w:left w:val="none" w:sz="0" w:space="0" w:color="auto"/>
            <w:bottom w:val="none" w:sz="0" w:space="0" w:color="auto"/>
            <w:right w:val="none" w:sz="0" w:space="0" w:color="auto"/>
          </w:divBdr>
        </w:div>
      </w:divsChild>
    </w:div>
    <w:div w:id="208303962">
      <w:bodyDiv w:val="1"/>
      <w:marLeft w:val="0"/>
      <w:marRight w:val="0"/>
      <w:marTop w:val="0"/>
      <w:marBottom w:val="0"/>
      <w:divBdr>
        <w:top w:val="none" w:sz="0" w:space="0" w:color="auto"/>
        <w:left w:val="none" w:sz="0" w:space="0" w:color="auto"/>
        <w:bottom w:val="none" w:sz="0" w:space="0" w:color="auto"/>
        <w:right w:val="none" w:sz="0" w:space="0" w:color="auto"/>
      </w:divBdr>
      <w:divsChild>
        <w:div w:id="1736467430">
          <w:marLeft w:val="0"/>
          <w:marRight w:val="0"/>
          <w:marTop w:val="0"/>
          <w:marBottom w:val="0"/>
          <w:divBdr>
            <w:top w:val="none" w:sz="0" w:space="0" w:color="auto"/>
            <w:left w:val="none" w:sz="0" w:space="0" w:color="auto"/>
            <w:bottom w:val="none" w:sz="0" w:space="0" w:color="auto"/>
            <w:right w:val="none" w:sz="0" w:space="0" w:color="auto"/>
          </w:divBdr>
        </w:div>
        <w:div w:id="482311416">
          <w:marLeft w:val="0"/>
          <w:marRight w:val="0"/>
          <w:marTop w:val="0"/>
          <w:marBottom w:val="0"/>
          <w:divBdr>
            <w:top w:val="none" w:sz="0" w:space="0" w:color="auto"/>
            <w:left w:val="none" w:sz="0" w:space="0" w:color="auto"/>
            <w:bottom w:val="none" w:sz="0" w:space="0" w:color="auto"/>
            <w:right w:val="none" w:sz="0" w:space="0" w:color="auto"/>
          </w:divBdr>
        </w:div>
        <w:div w:id="1986859655">
          <w:marLeft w:val="0"/>
          <w:marRight w:val="0"/>
          <w:marTop w:val="0"/>
          <w:marBottom w:val="0"/>
          <w:divBdr>
            <w:top w:val="none" w:sz="0" w:space="0" w:color="auto"/>
            <w:left w:val="none" w:sz="0" w:space="0" w:color="auto"/>
            <w:bottom w:val="none" w:sz="0" w:space="0" w:color="auto"/>
            <w:right w:val="none" w:sz="0" w:space="0" w:color="auto"/>
          </w:divBdr>
        </w:div>
        <w:div w:id="1071544839">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732382010">
          <w:marLeft w:val="0"/>
          <w:marRight w:val="0"/>
          <w:marTop w:val="0"/>
          <w:marBottom w:val="0"/>
          <w:divBdr>
            <w:top w:val="none" w:sz="0" w:space="0" w:color="auto"/>
            <w:left w:val="none" w:sz="0" w:space="0" w:color="auto"/>
            <w:bottom w:val="none" w:sz="0" w:space="0" w:color="auto"/>
            <w:right w:val="none" w:sz="0" w:space="0" w:color="auto"/>
          </w:divBdr>
        </w:div>
        <w:div w:id="117916717">
          <w:marLeft w:val="0"/>
          <w:marRight w:val="0"/>
          <w:marTop w:val="0"/>
          <w:marBottom w:val="0"/>
          <w:divBdr>
            <w:top w:val="none" w:sz="0" w:space="0" w:color="auto"/>
            <w:left w:val="none" w:sz="0" w:space="0" w:color="auto"/>
            <w:bottom w:val="none" w:sz="0" w:space="0" w:color="auto"/>
            <w:right w:val="none" w:sz="0" w:space="0" w:color="auto"/>
          </w:divBdr>
        </w:div>
        <w:div w:id="2073694503">
          <w:marLeft w:val="0"/>
          <w:marRight w:val="0"/>
          <w:marTop w:val="0"/>
          <w:marBottom w:val="0"/>
          <w:divBdr>
            <w:top w:val="none" w:sz="0" w:space="0" w:color="auto"/>
            <w:left w:val="none" w:sz="0" w:space="0" w:color="auto"/>
            <w:bottom w:val="none" w:sz="0" w:space="0" w:color="auto"/>
            <w:right w:val="none" w:sz="0" w:space="0" w:color="auto"/>
          </w:divBdr>
        </w:div>
        <w:div w:id="344868944">
          <w:marLeft w:val="0"/>
          <w:marRight w:val="0"/>
          <w:marTop w:val="0"/>
          <w:marBottom w:val="0"/>
          <w:divBdr>
            <w:top w:val="none" w:sz="0" w:space="0" w:color="auto"/>
            <w:left w:val="none" w:sz="0" w:space="0" w:color="auto"/>
            <w:bottom w:val="none" w:sz="0" w:space="0" w:color="auto"/>
            <w:right w:val="none" w:sz="0" w:space="0" w:color="auto"/>
          </w:divBdr>
        </w:div>
        <w:div w:id="1345745153">
          <w:marLeft w:val="0"/>
          <w:marRight w:val="0"/>
          <w:marTop w:val="0"/>
          <w:marBottom w:val="0"/>
          <w:divBdr>
            <w:top w:val="none" w:sz="0" w:space="0" w:color="auto"/>
            <w:left w:val="none" w:sz="0" w:space="0" w:color="auto"/>
            <w:bottom w:val="none" w:sz="0" w:space="0" w:color="auto"/>
            <w:right w:val="none" w:sz="0" w:space="0" w:color="auto"/>
          </w:divBdr>
        </w:div>
        <w:div w:id="1284339595">
          <w:marLeft w:val="0"/>
          <w:marRight w:val="0"/>
          <w:marTop w:val="0"/>
          <w:marBottom w:val="0"/>
          <w:divBdr>
            <w:top w:val="none" w:sz="0" w:space="0" w:color="auto"/>
            <w:left w:val="none" w:sz="0" w:space="0" w:color="auto"/>
            <w:bottom w:val="none" w:sz="0" w:space="0" w:color="auto"/>
            <w:right w:val="none" w:sz="0" w:space="0" w:color="auto"/>
          </w:divBdr>
        </w:div>
        <w:div w:id="1039471584">
          <w:marLeft w:val="0"/>
          <w:marRight w:val="0"/>
          <w:marTop w:val="0"/>
          <w:marBottom w:val="0"/>
          <w:divBdr>
            <w:top w:val="none" w:sz="0" w:space="0" w:color="auto"/>
            <w:left w:val="none" w:sz="0" w:space="0" w:color="auto"/>
            <w:bottom w:val="none" w:sz="0" w:space="0" w:color="auto"/>
            <w:right w:val="none" w:sz="0" w:space="0" w:color="auto"/>
          </w:divBdr>
        </w:div>
        <w:div w:id="423109349">
          <w:marLeft w:val="0"/>
          <w:marRight w:val="0"/>
          <w:marTop w:val="0"/>
          <w:marBottom w:val="0"/>
          <w:divBdr>
            <w:top w:val="none" w:sz="0" w:space="0" w:color="auto"/>
            <w:left w:val="none" w:sz="0" w:space="0" w:color="auto"/>
            <w:bottom w:val="none" w:sz="0" w:space="0" w:color="auto"/>
            <w:right w:val="none" w:sz="0" w:space="0" w:color="auto"/>
          </w:divBdr>
        </w:div>
        <w:div w:id="1136289772">
          <w:marLeft w:val="0"/>
          <w:marRight w:val="0"/>
          <w:marTop w:val="0"/>
          <w:marBottom w:val="0"/>
          <w:divBdr>
            <w:top w:val="none" w:sz="0" w:space="0" w:color="auto"/>
            <w:left w:val="none" w:sz="0" w:space="0" w:color="auto"/>
            <w:bottom w:val="none" w:sz="0" w:space="0" w:color="auto"/>
            <w:right w:val="none" w:sz="0" w:space="0" w:color="auto"/>
          </w:divBdr>
        </w:div>
        <w:div w:id="2012219068">
          <w:marLeft w:val="0"/>
          <w:marRight w:val="0"/>
          <w:marTop w:val="0"/>
          <w:marBottom w:val="0"/>
          <w:divBdr>
            <w:top w:val="none" w:sz="0" w:space="0" w:color="auto"/>
            <w:left w:val="none" w:sz="0" w:space="0" w:color="auto"/>
            <w:bottom w:val="none" w:sz="0" w:space="0" w:color="auto"/>
            <w:right w:val="none" w:sz="0" w:space="0" w:color="auto"/>
          </w:divBdr>
        </w:div>
        <w:div w:id="1802188811">
          <w:marLeft w:val="0"/>
          <w:marRight w:val="0"/>
          <w:marTop w:val="0"/>
          <w:marBottom w:val="0"/>
          <w:divBdr>
            <w:top w:val="none" w:sz="0" w:space="0" w:color="auto"/>
            <w:left w:val="none" w:sz="0" w:space="0" w:color="auto"/>
            <w:bottom w:val="none" w:sz="0" w:space="0" w:color="auto"/>
            <w:right w:val="none" w:sz="0" w:space="0" w:color="auto"/>
          </w:divBdr>
        </w:div>
        <w:div w:id="68231139">
          <w:marLeft w:val="0"/>
          <w:marRight w:val="0"/>
          <w:marTop w:val="0"/>
          <w:marBottom w:val="0"/>
          <w:divBdr>
            <w:top w:val="none" w:sz="0" w:space="0" w:color="auto"/>
            <w:left w:val="none" w:sz="0" w:space="0" w:color="auto"/>
            <w:bottom w:val="none" w:sz="0" w:space="0" w:color="auto"/>
            <w:right w:val="none" w:sz="0" w:space="0" w:color="auto"/>
          </w:divBdr>
        </w:div>
        <w:div w:id="1796945250">
          <w:marLeft w:val="0"/>
          <w:marRight w:val="0"/>
          <w:marTop w:val="0"/>
          <w:marBottom w:val="0"/>
          <w:divBdr>
            <w:top w:val="none" w:sz="0" w:space="0" w:color="auto"/>
            <w:left w:val="none" w:sz="0" w:space="0" w:color="auto"/>
            <w:bottom w:val="none" w:sz="0" w:space="0" w:color="auto"/>
            <w:right w:val="none" w:sz="0" w:space="0" w:color="auto"/>
          </w:divBdr>
        </w:div>
        <w:div w:id="363482111">
          <w:marLeft w:val="0"/>
          <w:marRight w:val="0"/>
          <w:marTop w:val="0"/>
          <w:marBottom w:val="0"/>
          <w:divBdr>
            <w:top w:val="none" w:sz="0" w:space="0" w:color="auto"/>
            <w:left w:val="none" w:sz="0" w:space="0" w:color="auto"/>
            <w:bottom w:val="none" w:sz="0" w:space="0" w:color="auto"/>
            <w:right w:val="none" w:sz="0" w:space="0" w:color="auto"/>
          </w:divBdr>
        </w:div>
      </w:divsChild>
    </w:div>
    <w:div w:id="727874950">
      <w:bodyDiv w:val="1"/>
      <w:marLeft w:val="0"/>
      <w:marRight w:val="0"/>
      <w:marTop w:val="0"/>
      <w:marBottom w:val="0"/>
      <w:divBdr>
        <w:top w:val="none" w:sz="0" w:space="0" w:color="auto"/>
        <w:left w:val="none" w:sz="0" w:space="0" w:color="auto"/>
        <w:bottom w:val="none" w:sz="0" w:space="0" w:color="auto"/>
        <w:right w:val="none" w:sz="0" w:space="0" w:color="auto"/>
      </w:divBdr>
    </w:div>
    <w:div w:id="928738482">
      <w:bodyDiv w:val="1"/>
      <w:marLeft w:val="0"/>
      <w:marRight w:val="0"/>
      <w:marTop w:val="0"/>
      <w:marBottom w:val="0"/>
      <w:divBdr>
        <w:top w:val="none" w:sz="0" w:space="0" w:color="auto"/>
        <w:left w:val="none" w:sz="0" w:space="0" w:color="auto"/>
        <w:bottom w:val="none" w:sz="0" w:space="0" w:color="auto"/>
        <w:right w:val="none" w:sz="0" w:space="0" w:color="auto"/>
      </w:divBdr>
    </w:div>
    <w:div w:id="966741835">
      <w:bodyDiv w:val="1"/>
      <w:marLeft w:val="0"/>
      <w:marRight w:val="0"/>
      <w:marTop w:val="0"/>
      <w:marBottom w:val="0"/>
      <w:divBdr>
        <w:top w:val="none" w:sz="0" w:space="0" w:color="auto"/>
        <w:left w:val="none" w:sz="0" w:space="0" w:color="auto"/>
        <w:bottom w:val="none" w:sz="0" w:space="0" w:color="auto"/>
        <w:right w:val="none" w:sz="0" w:space="0" w:color="auto"/>
      </w:divBdr>
      <w:divsChild>
        <w:div w:id="344135044">
          <w:marLeft w:val="0"/>
          <w:marRight w:val="0"/>
          <w:marTop w:val="0"/>
          <w:marBottom w:val="0"/>
          <w:divBdr>
            <w:top w:val="none" w:sz="0" w:space="0" w:color="auto"/>
            <w:left w:val="none" w:sz="0" w:space="0" w:color="auto"/>
            <w:bottom w:val="none" w:sz="0" w:space="0" w:color="auto"/>
            <w:right w:val="none" w:sz="0" w:space="0" w:color="auto"/>
          </w:divBdr>
        </w:div>
        <w:div w:id="2034921188">
          <w:marLeft w:val="0"/>
          <w:marRight w:val="0"/>
          <w:marTop w:val="0"/>
          <w:marBottom w:val="0"/>
          <w:divBdr>
            <w:top w:val="none" w:sz="0" w:space="0" w:color="auto"/>
            <w:left w:val="none" w:sz="0" w:space="0" w:color="auto"/>
            <w:bottom w:val="none" w:sz="0" w:space="0" w:color="auto"/>
            <w:right w:val="none" w:sz="0" w:space="0" w:color="auto"/>
          </w:divBdr>
        </w:div>
        <w:div w:id="943876330">
          <w:marLeft w:val="0"/>
          <w:marRight w:val="0"/>
          <w:marTop w:val="0"/>
          <w:marBottom w:val="0"/>
          <w:divBdr>
            <w:top w:val="none" w:sz="0" w:space="0" w:color="auto"/>
            <w:left w:val="none" w:sz="0" w:space="0" w:color="auto"/>
            <w:bottom w:val="none" w:sz="0" w:space="0" w:color="auto"/>
            <w:right w:val="none" w:sz="0" w:space="0" w:color="auto"/>
          </w:divBdr>
        </w:div>
        <w:div w:id="157502440">
          <w:marLeft w:val="0"/>
          <w:marRight w:val="0"/>
          <w:marTop w:val="0"/>
          <w:marBottom w:val="0"/>
          <w:divBdr>
            <w:top w:val="none" w:sz="0" w:space="0" w:color="auto"/>
            <w:left w:val="none" w:sz="0" w:space="0" w:color="auto"/>
            <w:bottom w:val="none" w:sz="0" w:space="0" w:color="auto"/>
            <w:right w:val="none" w:sz="0" w:space="0" w:color="auto"/>
          </w:divBdr>
        </w:div>
        <w:div w:id="874736136">
          <w:marLeft w:val="0"/>
          <w:marRight w:val="0"/>
          <w:marTop w:val="0"/>
          <w:marBottom w:val="0"/>
          <w:divBdr>
            <w:top w:val="none" w:sz="0" w:space="0" w:color="auto"/>
            <w:left w:val="none" w:sz="0" w:space="0" w:color="auto"/>
            <w:bottom w:val="none" w:sz="0" w:space="0" w:color="auto"/>
            <w:right w:val="none" w:sz="0" w:space="0" w:color="auto"/>
          </w:divBdr>
        </w:div>
        <w:div w:id="1817912459">
          <w:marLeft w:val="0"/>
          <w:marRight w:val="0"/>
          <w:marTop w:val="0"/>
          <w:marBottom w:val="0"/>
          <w:divBdr>
            <w:top w:val="none" w:sz="0" w:space="0" w:color="auto"/>
            <w:left w:val="none" w:sz="0" w:space="0" w:color="auto"/>
            <w:bottom w:val="none" w:sz="0" w:space="0" w:color="auto"/>
            <w:right w:val="none" w:sz="0" w:space="0" w:color="auto"/>
          </w:divBdr>
        </w:div>
        <w:div w:id="119227323">
          <w:marLeft w:val="0"/>
          <w:marRight w:val="0"/>
          <w:marTop w:val="0"/>
          <w:marBottom w:val="0"/>
          <w:divBdr>
            <w:top w:val="none" w:sz="0" w:space="0" w:color="auto"/>
            <w:left w:val="none" w:sz="0" w:space="0" w:color="auto"/>
            <w:bottom w:val="none" w:sz="0" w:space="0" w:color="auto"/>
            <w:right w:val="none" w:sz="0" w:space="0" w:color="auto"/>
          </w:divBdr>
        </w:div>
        <w:div w:id="140385273">
          <w:marLeft w:val="0"/>
          <w:marRight w:val="0"/>
          <w:marTop w:val="0"/>
          <w:marBottom w:val="0"/>
          <w:divBdr>
            <w:top w:val="none" w:sz="0" w:space="0" w:color="auto"/>
            <w:left w:val="none" w:sz="0" w:space="0" w:color="auto"/>
            <w:bottom w:val="none" w:sz="0" w:space="0" w:color="auto"/>
            <w:right w:val="none" w:sz="0" w:space="0" w:color="auto"/>
          </w:divBdr>
        </w:div>
        <w:div w:id="604308402">
          <w:marLeft w:val="0"/>
          <w:marRight w:val="0"/>
          <w:marTop w:val="0"/>
          <w:marBottom w:val="0"/>
          <w:divBdr>
            <w:top w:val="none" w:sz="0" w:space="0" w:color="auto"/>
            <w:left w:val="none" w:sz="0" w:space="0" w:color="auto"/>
            <w:bottom w:val="none" w:sz="0" w:space="0" w:color="auto"/>
            <w:right w:val="none" w:sz="0" w:space="0" w:color="auto"/>
          </w:divBdr>
        </w:div>
        <w:div w:id="1415783136">
          <w:marLeft w:val="0"/>
          <w:marRight w:val="0"/>
          <w:marTop w:val="0"/>
          <w:marBottom w:val="0"/>
          <w:divBdr>
            <w:top w:val="none" w:sz="0" w:space="0" w:color="auto"/>
            <w:left w:val="none" w:sz="0" w:space="0" w:color="auto"/>
            <w:bottom w:val="none" w:sz="0" w:space="0" w:color="auto"/>
            <w:right w:val="none" w:sz="0" w:space="0" w:color="auto"/>
          </w:divBdr>
        </w:div>
        <w:div w:id="1824855171">
          <w:marLeft w:val="0"/>
          <w:marRight w:val="0"/>
          <w:marTop w:val="0"/>
          <w:marBottom w:val="0"/>
          <w:divBdr>
            <w:top w:val="none" w:sz="0" w:space="0" w:color="auto"/>
            <w:left w:val="none" w:sz="0" w:space="0" w:color="auto"/>
            <w:bottom w:val="none" w:sz="0" w:space="0" w:color="auto"/>
            <w:right w:val="none" w:sz="0" w:space="0" w:color="auto"/>
          </w:divBdr>
        </w:div>
        <w:div w:id="1794858629">
          <w:marLeft w:val="0"/>
          <w:marRight w:val="0"/>
          <w:marTop w:val="0"/>
          <w:marBottom w:val="0"/>
          <w:divBdr>
            <w:top w:val="none" w:sz="0" w:space="0" w:color="auto"/>
            <w:left w:val="none" w:sz="0" w:space="0" w:color="auto"/>
            <w:bottom w:val="none" w:sz="0" w:space="0" w:color="auto"/>
            <w:right w:val="none" w:sz="0" w:space="0" w:color="auto"/>
          </w:divBdr>
        </w:div>
        <w:div w:id="874732202">
          <w:marLeft w:val="0"/>
          <w:marRight w:val="0"/>
          <w:marTop w:val="0"/>
          <w:marBottom w:val="0"/>
          <w:divBdr>
            <w:top w:val="none" w:sz="0" w:space="0" w:color="auto"/>
            <w:left w:val="none" w:sz="0" w:space="0" w:color="auto"/>
            <w:bottom w:val="none" w:sz="0" w:space="0" w:color="auto"/>
            <w:right w:val="none" w:sz="0" w:space="0" w:color="auto"/>
          </w:divBdr>
        </w:div>
        <w:div w:id="1105878516">
          <w:marLeft w:val="0"/>
          <w:marRight w:val="0"/>
          <w:marTop w:val="0"/>
          <w:marBottom w:val="0"/>
          <w:divBdr>
            <w:top w:val="none" w:sz="0" w:space="0" w:color="auto"/>
            <w:left w:val="none" w:sz="0" w:space="0" w:color="auto"/>
            <w:bottom w:val="none" w:sz="0" w:space="0" w:color="auto"/>
            <w:right w:val="none" w:sz="0" w:space="0" w:color="auto"/>
          </w:divBdr>
        </w:div>
        <w:div w:id="2018771496">
          <w:marLeft w:val="0"/>
          <w:marRight w:val="0"/>
          <w:marTop w:val="0"/>
          <w:marBottom w:val="0"/>
          <w:divBdr>
            <w:top w:val="none" w:sz="0" w:space="0" w:color="auto"/>
            <w:left w:val="none" w:sz="0" w:space="0" w:color="auto"/>
            <w:bottom w:val="none" w:sz="0" w:space="0" w:color="auto"/>
            <w:right w:val="none" w:sz="0" w:space="0" w:color="auto"/>
          </w:divBdr>
        </w:div>
        <w:div w:id="1186822975">
          <w:marLeft w:val="0"/>
          <w:marRight w:val="0"/>
          <w:marTop w:val="0"/>
          <w:marBottom w:val="0"/>
          <w:divBdr>
            <w:top w:val="none" w:sz="0" w:space="0" w:color="auto"/>
            <w:left w:val="none" w:sz="0" w:space="0" w:color="auto"/>
            <w:bottom w:val="none" w:sz="0" w:space="0" w:color="auto"/>
            <w:right w:val="none" w:sz="0" w:space="0" w:color="auto"/>
          </w:divBdr>
        </w:div>
        <w:div w:id="1160387102">
          <w:marLeft w:val="0"/>
          <w:marRight w:val="0"/>
          <w:marTop w:val="0"/>
          <w:marBottom w:val="0"/>
          <w:divBdr>
            <w:top w:val="none" w:sz="0" w:space="0" w:color="auto"/>
            <w:left w:val="none" w:sz="0" w:space="0" w:color="auto"/>
            <w:bottom w:val="none" w:sz="0" w:space="0" w:color="auto"/>
            <w:right w:val="none" w:sz="0" w:space="0" w:color="auto"/>
          </w:divBdr>
        </w:div>
        <w:div w:id="49959547">
          <w:marLeft w:val="0"/>
          <w:marRight w:val="0"/>
          <w:marTop w:val="0"/>
          <w:marBottom w:val="0"/>
          <w:divBdr>
            <w:top w:val="none" w:sz="0" w:space="0" w:color="auto"/>
            <w:left w:val="none" w:sz="0" w:space="0" w:color="auto"/>
            <w:bottom w:val="none" w:sz="0" w:space="0" w:color="auto"/>
            <w:right w:val="none" w:sz="0" w:space="0" w:color="auto"/>
          </w:divBdr>
        </w:div>
        <w:div w:id="1438064086">
          <w:marLeft w:val="0"/>
          <w:marRight w:val="0"/>
          <w:marTop w:val="0"/>
          <w:marBottom w:val="0"/>
          <w:divBdr>
            <w:top w:val="none" w:sz="0" w:space="0" w:color="auto"/>
            <w:left w:val="none" w:sz="0" w:space="0" w:color="auto"/>
            <w:bottom w:val="none" w:sz="0" w:space="0" w:color="auto"/>
            <w:right w:val="none" w:sz="0" w:space="0" w:color="auto"/>
          </w:divBdr>
        </w:div>
      </w:divsChild>
    </w:div>
    <w:div w:id="1070424206">
      <w:bodyDiv w:val="1"/>
      <w:marLeft w:val="0"/>
      <w:marRight w:val="0"/>
      <w:marTop w:val="0"/>
      <w:marBottom w:val="0"/>
      <w:divBdr>
        <w:top w:val="none" w:sz="0" w:space="0" w:color="auto"/>
        <w:left w:val="none" w:sz="0" w:space="0" w:color="auto"/>
        <w:bottom w:val="none" w:sz="0" w:space="0" w:color="auto"/>
        <w:right w:val="none" w:sz="0" w:space="0" w:color="auto"/>
      </w:divBdr>
    </w:div>
    <w:div w:id="1084372677">
      <w:bodyDiv w:val="1"/>
      <w:marLeft w:val="0"/>
      <w:marRight w:val="0"/>
      <w:marTop w:val="0"/>
      <w:marBottom w:val="0"/>
      <w:divBdr>
        <w:top w:val="none" w:sz="0" w:space="0" w:color="auto"/>
        <w:left w:val="none" w:sz="0" w:space="0" w:color="auto"/>
        <w:bottom w:val="none" w:sz="0" w:space="0" w:color="auto"/>
        <w:right w:val="none" w:sz="0" w:space="0" w:color="auto"/>
      </w:divBdr>
    </w:div>
    <w:div w:id="1086070654">
      <w:bodyDiv w:val="1"/>
      <w:marLeft w:val="0"/>
      <w:marRight w:val="0"/>
      <w:marTop w:val="0"/>
      <w:marBottom w:val="0"/>
      <w:divBdr>
        <w:top w:val="none" w:sz="0" w:space="0" w:color="auto"/>
        <w:left w:val="none" w:sz="0" w:space="0" w:color="auto"/>
        <w:bottom w:val="none" w:sz="0" w:space="0" w:color="auto"/>
        <w:right w:val="none" w:sz="0" w:space="0" w:color="auto"/>
      </w:divBdr>
    </w:div>
    <w:div w:id="1288006007">
      <w:bodyDiv w:val="1"/>
      <w:marLeft w:val="0"/>
      <w:marRight w:val="0"/>
      <w:marTop w:val="0"/>
      <w:marBottom w:val="0"/>
      <w:divBdr>
        <w:top w:val="none" w:sz="0" w:space="0" w:color="auto"/>
        <w:left w:val="none" w:sz="0" w:space="0" w:color="auto"/>
        <w:bottom w:val="none" w:sz="0" w:space="0" w:color="auto"/>
        <w:right w:val="none" w:sz="0" w:space="0" w:color="auto"/>
      </w:divBdr>
    </w:div>
    <w:div w:id="1523595810">
      <w:bodyDiv w:val="1"/>
      <w:marLeft w:val="0"/>
      <w:marRight w:val="0"/>
      <w:marTop w:val="0"/>
      <w:marBottom w:val="0"/>
      <w:divBdr>
        <w:top w:val="none" w:sz="0" w:space="0" w:color="auto"/>
        <w:left w:val="none" w:sz="0" w:space="0" w:color="auto"/>
        <w:bottom w:val="none" w:sz="0" w:space="0" w:color="auto"/>
        <w:right w:val="none" w:sz="0" w:space="0" w:color="auto"/>
      </w:divBdr>
    </w:div>
    <w:div w:id="1731882196">
      <w:bodyDiv w:val="1"/>
      <w:marLeft w:val="0"/>
      <w:marRight w:val="0"/>
      <w:marTop w:val="0"/>
      <w:marBottom w:val="0"/>
      <w:divBdr>
        <w:top w:val="none" w:sz="0" w:space="0" w:color="auto"/>
        <w:left w:val="none" w:sz="0" w:space="0" w:color="auto"/>
        <w:bottom w:val="none" w:sz="0" w:space="0" w:color="auto"/>
        <w:right w:val="none" w:sz="0" w:space="0" w:color="auto"/>
      </w:divBdr>
    </w:div>
    <w:div w:id="17642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7D8A9-9F7B-4246-BD84-850EF263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pennygarry</dc:creator>
  <cp:lastModifiedBy>Penny</cp:lastModifiedBy>
  <cp:revision>4</cp:revision>
  <cp:lastPrinted>2014-08-22T14:17:00Z</cp:lastPrinted>
  <dcterms:created xsi:type="dcterms:W3CDTF">2018-05-18T16:30:00Z</dcterms:created>
  <dcterms:modified xsi:type="dcterms:W3CDTF">2018-06-07T10:09:00Z</dcterms:modified>
</cp:coreProperties>
</file>